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D7" w:rsidRPr="006038F4" w:rsidRDefault="00B40994" w:rsidP="006038F4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6038F4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Общие </w:t>
      </w:r>
      <w:r w:rsidR="006038F4" w:rsidRPr="006038F4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правила </w:t>
      </w:r>
      <w:r w:rsidRPr="006038F4">
        <w:rPr>
          <w:rFonts w:ascii="Times New Roman" w:hAnsi="Times New Roman" w:cs="Times New Roman"/>
          <w:b/>
          <w:color w:val="444444"/>
          <w:sz w:val="28"/>
          <w:szCs w:val="28"/>
        </w:rPr>
        <w:t>при высадке цветочной рассады</w:t>
      </w:r>
    </w:p>
    <w:p w:rsidR="006038F4" w:rsidRPr="006038F4" w:rsidRDefault="00B40994" w:rsidP="00B4099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каждому растению нужен индивидуальный подход, но есть и общие правила, при соблюдении которых ваши труды увенчаются успехом. </w:t>
      </w:r>
    </w:p>
    <w:p w:rsidR="00B40994" w:rsidRPr="006038F4" w:rsidRDefault="00B40994" w:rsidP="00B4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0675" cy="4050506"/>
            <wp:effectExtent l="19050" t="0" r="9525" b="0"/>
            <wp:docPr id="1" name="Рисунок 1" descr="Кандидаты на высад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дидаты на высад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8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Кандидаты на высадку</w:t>
      </w:r>
      <w:proofErr w:type="gramStart"/>
      <w:r w:rsidRPr="006038F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ейчас многие цветоводы предпочитают даже однолетние растения покупать рассадой. Здесь есть несколько преимуществ:</w:t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40994" w:rsidRPr="006038F4" w:rsidRDefault="00B40994" w:rsidP="00B409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приобретая семена цветов, нам остается уповать на добросовестность производителя, который хорошо просушил их (идеальная влажность должна составлять 4-8%);</w:t>
      </w:r>
    </w:p>
    <w:p w:rsidR="00B40994" w:rsidRPr="006038F4" w:rsidRDefault="00B40994" w:rsidP="00B409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менее важны и сроки хранения — у различных видов они колеблются от 1 до 6 лет. Если семена старше, всхожесть будет низкая или вообще нулевая;</w:t>
      </w:r>
    </w:p>
    <w:p w:rsidR="00B40994" w:rsidRPr="006038F4" w:rsidRDefault="00B40994" w:rsidP="00B409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 семена могут быть заражены </w:t>
      </w:r>
      <w:hyperlink r:id="rId6" w:history="1">
        <w:r w:rsidRPr="006038F4">
          <w:rPr>
            <w:rFonts w:ascii="Times New Roman" w:eastAsia="Times New Roman" w:hAnsi="Times New Roman" w:cs="Times New Roman"/>
            <w:b/>
            <w:bCs/>
            <w:color w:val="3A873F"/>
            <w:sz w:val="24"/>
            <w:szCs w:val="24"/>
            <w:u w:val="single"/>
            <w:lang w:eastAsia="ru-RU"/>
          </w:rPr>
          <w:t>различными вирусами</w:t>
        </w:r>
      </w:hyperlink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что визуально определить невозможно;</w:t>
      </w:r>
    </w:p>
    <w:p w:rsidR="00B40994" w:rsidRPr="006038F4" w:rsidRDefault="00B40994" w:rsidP="00B409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еще в заветном пакетике вы можете получить неприятный бонус — </w:t>
      </w:r>
      <w:hyperlink r:id="rId7" w:history="1">
        <w:r w:rsidRPr="006038F4">
          <w:rPr>
            <w:rFonts w:ascii="Times New Roman" w:eastAsia="Times New Roman" w:hAnsi="Times New Roman" w:cs="Times New Roman"/>
            <w:b/>
            <w:bCs/>
            <w:color w:val="3A873F"/>
            <w:sz w:val="24"/>
            <w:szCs w:val="24"/>
            <w:u w:val="single"/>
            <w:lang w:eastAsia="ru-RU"/>
          </w:rPr>
          <w:t>семена карантинных сорняков</w:t>
        </w:r>
      </w:hyperlink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40994" w:rsidRPr="006038F4" w:rsidRDefault="00B40994" w:rsidP="00B4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8F4" w:rsidRPr="006038F4" w:rsidRDefault="006038F4" w:rsidP="00B40994">
      <w:pPr>
        <w:spacing w:after="105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vybiraem-rassadu"/>
      <w:bookmarkEnd w:id="0"/>
    </w:p>
    <w:p w:rsidR="006038F4" w:rsidRPr="006038F4" w:rsidRDefault="006038F4" w:rsidP="00B40994">
      <w:pPr>
        <w:spacing w:after="105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0994" w:rsidRPr="006038F4" w:rsidRDefault="00B40994" w:rsidP="00B40994">
      <w:pPr>
        <w:spacing w:after="105" w:line="312" w:lineRule="atLeas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Выбираем рассаду</w:t>
      </w:r>
    </w:p>
    <w:p w:rsidR="00B40994" w:rsidRPr="006038F4" w:rsidRDefault="00B40994" w:rsidP="00B40994">
      <w:pPr>
        <w:spacing w:after="105" w:line="312" w:lineRule="atLeast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1" w:name="kornevaya-sistema"/>
      <w:bookmarkEnd w:id="1"/>
      <w:r w:rsidRPr="006038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Корневая система</w:t>
      </w:r>
    </w:p>
    <w:p w:rsidR="00B40994" w:rsidRPr="006038F4" w:rsidRDefault="00B40994" w:rsidP="00B40994">
      <w:pPr>
        <w:spacing w:after="2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 практики следует, что целесообразнее покупать рассаду с закрытой корневой системой (в торфяных или небольших пластиковых горшочках). Желательно, чтобы в каждой </w:t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емкости было одно растение (если только вы не планируете </w:t>
      </w:r>
      <w:hyperlink r:id="rId8" w:tgtFrame="_blank" w:history="1">
        <w:r w:rsidRPr="006038F4">
          <w:rPr>
            <w:rFonts w:ascii="Times New Roman" w:eastAsia="Times New Roman" w:hAnsi="Times New Roman" w:cs="Times New Roman"/>
            <w:b/>
            <w:bCs/>
            <w:color w:val="3A873F"/>
            <w:sz w:val="24"/>
            <w:szCs w:val="24"/>
            <w:u w:val="single"/>
            <w:lang w:eastAsia="ru-RU"/>
          </w:rPr>
          <w:t>букетные посадки</w:t>
        </w:r>
      </w:hyperlink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 цветниках). Очень </w:t>
      </w:r>
      <w:r w:rsidRPr="006038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важно</w:t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чтобы корни не были переросшими, угнетенными: если им не хватало места для естественного роста и они сплелись в клубок – толку от такого растения будет мало. Именно поэтому многие цветоводы опасаются приобретать рассаду в кассетах с минимальным объемом ячеек.</w:t>
      </w:r>
    </w:p>
    <w:p w:rsidR="00B40994" w:rsidRPr="006038F4" w:rsidRDefault="00B40994" w:rsidP="00B40994">
      <w:pPr>
        <w:spacing w:after="105" w:line="312" w:lineRule="atLeast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2" w:name="bolezni-i-vrediteli"/>
      <w:bookmarkEnd w:id="2"/>
      <w:r w:rsidRPr="006038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Болезни и вредители</w:t>
      </w:r>
    </w:p>
    <w:p w:rsidR="00B40994" w:rsidRPr="006038F4" w:rsidRDefault="00B40994" w:rsidP="00B40994">
      <w:pPr>
        <w:spacing w:after="2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стесняйтесь внимательно обследовать каждое покупаемое растение на наличие заболеваний и вредителей, пощупать пальцем влажность субстрата в емкости (он ни в коем случае не должен быть сухим!). Стебли и листья должны быть свежими, крепкими, естественного для этого вида и сорта цвета, без пятен, налета и повреждений. Не берите экземпляры с неестественно ярким цветом листьев и необыкновенно толстым стеблем, короткими междоузлиями. Очевидно, что при их выращивании было использовано огромное количество </w:t>
      </w:r>
      <w:hyperlink r:id="rId9" w:tgtFrame="_blank" w:history="1">
        <w:r w:rsidRPr="006038F4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ru-RU"/>
          </w:rPr>
          <w:t>удобрений</w:t>
        </w:r>
      </w:hyperlink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hyperlink r:id="rId10" w:tgtFrame="_blank" w:history="1">
        <w:r w:rsidRPr="006038F4">
          <w:rPr>
            <w:rFonts w:ascii="Times New Roman" w:eastAsia="Times New Roman" w:hAnsi="Times New Roman" w:cs="Times New Roman"/>
            <w:color w:val="444444"/>
            <w:sz w:val="24"/>
            <w:szCs w:val="24"/>
            <w:u w:val="single"/>
            <w:lang w:eastAsia="ru-RU"/>
          </w:rPr>
          <w:t>стимуляторов</w:t>
        </w:r>
      </w:hyperlink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После высадки на клумбу, не получая привычный рацион питания, такое растение быстро потеряет свой эффектный вид и наверняка погибнет.</w:t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40994" w:rsidRPr="006038F4" w:rsidRDefault="00B40994" w:rsidP="00B40994">
      <w:pPr>
        <w:spacing w:after="105" w:line="312" w:lineRule="atLeast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3" w:name="rassada-dolzhna-byt-zakalennoy"/>
      <w:bookmarkEnd w:id="3"/>
      <w:r w:rsidRPr="006038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Рассада должна быть закаленной</w:t>
      </w:r>
    </w:p>
    <w:p w:rsidR="00B40994" w:rsidRPr="006038F4" w:rsidRDefault="00B40994" w:rsidP="00B40994">
      <w:pPr>
        <w:spacing w:after="2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 вариантов. Если изнеженные в комнатных условиях растения попадут прямиком на солнечную клумбу — вряд ли переживут такой стресс. Есть один потрясающе простой и верный способ определить, принимала ли рассада участие в </w:t>
      </w:r>
      <w:hyperlink r:id="rId11" w:history="1">
        <w:r w:rsidRPr="006038F4">
          <w:rPr>
            <w:rFonts w:ascii="Times New Roman" w:eastAsia="Times New Roman" w:hAnsi="Times New Roman" w:cs="Times New Roman"/>
            <w:b/>
            <w:bCs/>
            <w:color w:val="3A873F"/>
            <w:sz w:val="24"/>
            <w:szCs w:val="24"/>
            <w:u w:val="single"/>
            <w:lang w:eastAsia="ru-RU"/>
          </w:rPr>
          <w:t>закаливающих</w:t>
        </w:r>
      </w:hyperlink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мероприятиях или прибыла на прилавок прямиком из теплицы.</w:t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695950" cy="4727639"/>
            <wp:effectExtent l="19050" t="0" r="0" b="0"/>
            <wp:docPr id="2" name="Рисунок 2" descr="Рассада должна быть закаленной, иначе проблем после высадки в открытый грунт не мин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сада должна быть закаленной, иначе проблем после высадки в открытый грунт не минова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72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lastRenderedPageBreak/>
        <w:t>Рассада должна быть закаленной, иначе проблем после высадки в открытый грунт не миновать</w:t>
      </w:r>
      <w:proofErr w:type="gramStart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</w:t>
      </w:r>
      <w:proofErr w:type="gramEnd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спомните, как выглядят весной только что распустившиеся листочки на деревьях. Они нежно-зеленого цвета, почти прозрачные, с блестящей гладкой поверхностью листа. А если мы взглянем на них через две недели, то увидим, что цвет листочка потемнел, поверхность утратила лаковый блеск и стала более грубой. Это признаки жизни на свежем воздухе — результат воздействия солнца, ветра и смены дневных и ночных температур. Вот и ищите эти признаки в рассаде!</w:t>
      </w:r>
    </w:p>
    <w:p w:rsidR="00B40994" w:rsidRPr="006038F4" w:rsidRDefault="00B40994" w:rsidP="00B40994">
      <w:pPr>
        <w:spacing w:after="2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40994" w:rsidRPr="006038F4" w:rsidRDefault="00B40994" w:rsidP="00B40994">
      <w:pPr>
        <w:spacing w:after="105" w:line="312" w:lineRule="atLeast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4" w:name="uchityvayte-osobennosti-rasteniy"/>
      <w:bookmarkEnd w:id="4"/>
      <w:r w:rsidRPr="006038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Учитывайте особенности растений</w:t>
      </w:r>
    </w:p>
    <w:p w:rsidR="00B40994" w:rsidRPr="006038F4" w:rsidRDefault="00B40994" w:rsidP="00B40994">
      <w:pPr>
        <w:spacing w:after="2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еще одно обязательное условие: учитывайте биологические потребности и растений (</w:t>
      </w:r>
      <w:hyperlink r:id="rId13" w:history="1">
        <w:r w:rsidRPr="006038F4">
          <w:rPr>
            <w:rFonts w:ascii="Times New Roman" w:eastAsia="Times New Roman" w:hAnsi="Times New Roman" w:cs="Times New Roman"/>
            <w:b/>
            <w:bCs/>
            <w:color w:val="3A873F"/>
            <w:sz w:val="24"/>
            <w:szCs w:val="24"/>
            <w:u w:val="single"/>
            <w:lang w:eastAsia="ru-RU"/>
          </w:rPr>
          <w:t>тип почвы</w:t>
        </w:r>
      </w:hyperlink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освещенность, устойчивость к засухе, максимальным температурам воздуха). Если приобретаете несколько видов, планируя высадить их в группе, не забудьте о силе роста растений: быстро и мощно развивающие надземную часть и корневую систему виды не оставят своим более скромным в этом отношении соседям ни питания, ни влаги, ни света.</w:t>
      </w:r>
      <w:r w:rsidRPr="006038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B40994" w:rsidRPr="006038F4" w:rsidRDefault="00B40994" w:rsidP="00B40994">
      <w:pPr>
        <w:spacing w:after="105" w:line="312" w:lineRule="atLeas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5" w:name="srok-vysadki"/>
      <w:bookmarkEnd w:id="5"/>
      <w:r w:rsidRPr="006038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Срок высадки</w:t>
      </w:r>
    </w:p>
    <w:p w:rsidR="00B40994" w:rsidRPr="006038F4" w:rsidRDefault="00B40994" w:rsidP="00B40994">
      <w:pPr>
        <w:spacing w:after="26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Можно подождать с высадкой до той поры, когда минует возможность возвратных заморозков в вашем регионе. А можно высадить раньше по срокам, но на ночь прикрывать растения любым нетканым </w:t>
      </w:r>
      <w:hyperlink r:id="rId14" w:history="1">
        <w:r w:rsidRPr="006038F4">
          <w:rPr>
            <w:rFonts w:ascii="Times New Roman" w:eastAsia="Times New Roman" w:hAnsi="Times New Roman" w:cs="Times New Roman"/>
            <w:b/>
            <w:bCs/>
            <w:color w:val="3A873F"/>
            <w:sz w:val="24"/>
            <w:szCs w:val="24"/>
            <w:u w:val="single"/>
            <w:lang w:eastAsia="ru-RU"/>
          </w:rPr>
          <w:t>укрывным материалом</w:t>
        </w:r>
      </w:hyperlink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Кстати, если </w:t>
      </w:r>
      <w:proofErr w:type="gramStart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первые</w:t>
      </w:r>
      <w:proofErr w:type="gramEnd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дни после высадки стоит солнечная погода, новоселов необходимо </w:t>
      </w:r>
      <w:proofErr w:type="spellStart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притенить</w:t>
      </w:r>
      <w:proofErr w:type="spellEnd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иначе не миновать </w:t>
      </w:r>
      <w:hyperlink r:id="rId15" w:history="1">
        <w:r w:rsidRPr="006038F4">
          <w:rPr>
            <w:rFonts w:ascii="Times New Roman" w:eastAsia="Times New Roman" w:hAnsi="Times New Roman" w:cs="Times New Roman"/>
            <w:b/>
            <w:bCs/>
            <w:color w:val="3A873F"/>
            <w:sz w:val="24"/>
            <w:szCs w:val="24"/>
            <w:u w:val="single"/>
            <w:lang w:eastAsia="ru-RU"/>
          </w:rPr>
          <w:t>солнечных ожогов</w:t>
        </w:r>
      </w:hyperlink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40994" w:rsidRPr="006038F4" w:rsidRDefault="00B40994" w:rsidP="00B40994">
      <w:pPr>
        <w:spacing w:after="105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vysadka-rassady-v-otkrytyy-grunt"/>
      <w:bookmarkEnd w:id="6"/>
      <w:r w:rsidRPr="006038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Высадка рассады в открытый грунт</w:t>
      </w:r>
    </w:p>
    <w:p w:rsidR="00B40994" w:rsidRPr="006038F4" w:rsidRDefault="00B40994" w:rsidP="00B4099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Некоторые работы нужно провести заранее. Например, запастись стимуляторами и комплексными удобрениями.</w:t>
      </w:r>
    </w:p>
    <w:p w:rsidR="00B40994" w:rsidRPr="006038F4" w:rsidRDefault="00B40994" w:rsidP="00B4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еще — подготовить растения к новым условиям жизни и место для посадки.</w:t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B40994" w:rsidRPr="006038F4" w:rsidRDefault="00B40994" w:rsidP="00B40994">
      <w:pPr>
        <w:spacing w:after="150" w:line="312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7" w:name="zaschitite-rassadu"/>
      <w:bookmarkEnd w:id="7"/>
      <w:r w:rsidRPr="006038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Защитите рассаду</w:t>
      </w:r>
    </w:p>
    <w:p w:rsidR="00B40994" w:rsidRPr="006038F4" w:rsidRDefault="00B40994" w:rsidP="00B40994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Накануне (за 2-3 дня до высадки) хорошенько опрыскайте рассаду раствором «</w:t>
      </w:r>
      <w:proofErr w:type="spellStart"/>
      <w:r w:rsidR="00B03515"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begin"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instrText xml:space="preserve"> HYPERLINK "https://7dach.ru/tag/epin/page2/" \t "_blank" </w:instrText>
      </w:r>
      <w:r w:rsidR="00B03515"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separate"/>
      </w:r>
      <w:r w:rsidRPr="006038F4">
        <w:rPr>
          <w:rFonts w:ascii="Times New Roman" w:eastAsia="Times New Roman" w:hAnsi="Times New Roman" w:cs="Times New Roman"/>
          <w:b/>
          <w:bCs/>
          <w:color w:val="3A873F"/>
          <w:sz w:val="24"/>
          <w:szCs w:val="24"/>
          <w:u w:val="single"/>
          <w:lang w:eastAsia="ru-RU"/>
        </w:rPr>
        <w:t>Эпин-экстра</w:t>
      </w:r>
      <w:proofErr w:type="spellEnd"/>
      <w:r w:rsidR="00B03515"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fldChar w:fldCharType="end"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 Не пренебрегайте этим советом, препарат действительно хорош. Он повышает эффективность укоренения, защищает растения от </w:t>
      </w:r>
      <w:hyperlink r:id="rId16" w:tgtFrame="_blank" w:history="1">
        <w:r w:rsidRPr="006038F4">
          <w:rPr>
            <w:rFonts w:ascii="Times New Roman" w:eastAsia="Times New Roman" w:hAnsi="Times New Roman" w:cs="Times New Roman"/>
            <w:b/>
            <w:bCs/>
            <w:color w:val="3A873F"/>
            <w:sz w:val="24"/>
            <w:szCs w:val="24"/>
            <w:u w:val="single"/>
            <w:lang w:eastAsia="ru-RU"/>
          </w:rPr>
          <w:t>болезней</w:t>
        </w:r>
      </w:hyperlink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7" w:tgtFrame="_blank" w:history="1">
        <w:r w:rsidRPr="006038F4">
          <w:rPr>
            <w:rFonts w:ascii="Times New Roman" w:eastAsia="Times New Roman" w:hAnsi="Times New Roman" w:cs="Times New Roman"/>
            <w:b/>
            <w:bCs/>
            <w:color w:val="3A873F"/>
            <w:sz w:val="24"/>
            <w:szCs w:val="24"/>
            <w:u w:val="single"/>
            <w:lang w:eastAsia="ru-RU"/>
          </w:rPr>
          <w:t>вредителей</w:t>
        </w:r>
      </w:hyperlink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и </w:t>
      </w:r>
      <w:hyperlink r:id="rId18" w:tgtFrame="_blank" w:history="1">
        <w:r w:rsidRPr="006038F4">
          <w:rPr>
            <w:rFonts w:ascii="Times New Roman" w:eastAsia="Times New Roman" w:hAnsi="Times New Roman" w:cs="Times New Roman"/>
            <w:b/>
            <w:bCs/>
            <w:color w:val="3A873F"/>
            <w:sz w:val="24"/>
            <w:szCs w:val="24"/>
            <w:u w:val="single"/>
            <w:lang w:eastAsia="ru-RU"/>
          </w:rPr>
          <w:t>заморозков</w:t>
        </w:r>
      </w:hyperlink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укрепляет ослабленные растения. Можно опрыскивать и после высадки, но не чаще, чем 1 раз в две недели (именно за этот период происходит распад препарата в любой части растения и использовать его чаще просто бесполезно).</w:t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Возьмите себе на заметку, что «</w:t>
      </w:r>
      <w:proofErr w:type="spellStart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Эпин-экстра</w:t>
      </w:r>
      <w:proofErr w:type="spellEnd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 следует хранить в защищенном от света месте, ни в коем случае не превышать рекомендуемую дозировку и разводить препарат в чистой воде, так как в щелочной среде он разрушается. Для подстраховки можно чуть подкислить воду – уксусом, борной или лимонной кислотой. Или просто купите дистиллированную воду. Приготовленный раствор используйте в тот же день.</w:t>
      </w:r>
    </w:p>
    <w:p w:rsidR="00B40994" w:rsidRPr="006038F4" w:rsidRDefault="00B40994" w:rsidP="00B40994">
      <w:pPr>
        <w:spacing w:after="150" w:line="312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8" w:name="podgotovte-mesto-dlya-vysadki"/>
      <w:bookmarkEnd w:id="8"/>
      <w:r w:rsidRPr="006038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Подготовьте место для высадки</w:t>
      </w:r>
    </w:p>
    <w:p w:rsidR="00B40994" w:rsidRPr="006038F4" w:rsidRDefault="00B40994" w:rsidP="00B40994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Землю нужно заранее перекопать на глубину не менее штыка лопаты, тщательно разрыхлить, разровнять граблями, выбрать </w:t>
      </w:r>
      <w:hyperlink r:id="rId19" w:tgtFrame="_blank" w:history="1">
        <w:r w:rsidRPr="006038F4">
          <w:rPr>
            <w:rFonts w:ascii="Times New Roman" w:eastAsia="Times New Roman" w:hAnsi="Times New Roman" w:cs="Times New Roman"/>
            <w:b/>
            <w:bCs/>
            <w:color w:val="3A873F"/>
            <w:sz w:val="24"/>
            <w:szCs w:val="24"/>
            <w:u w:val="single"/>
            <w:lang w:eastAsia="ru-RU"/>
          </w:rPr>
          <w:t>сорняки</w:t>
        </w:r>
      </w:hyperlink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B40994">
        <w:rPr>
          <w:rFonts w:ascii="PT Serif" w:eastAsia="Times New Roman" w:hAnsi="PT Serif" w:cs="Times New Roman"/>
          <w:color w:val="444444"/>
          <w:sz w:val="24"/>
          <w:szCs w:val="24"/>
          <w:lang w:eastAsia="ru-RU"/>
        </w:rPr>
        <w:lastRenderedPageBreak/>
        <w:br/>
      </w:r>
      <w:r>
        <w:rPr>
          <w:rFonts w:ascii="PT Serif" w:eastAsia="Times New Roman" w:hAnsi="PT Serif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273675" cy="3955256"/>
            <wp:effectExtent l="19050" t="0" r="3175" b="0"/>
            <wp:docPr id="5" name="Рисунок 5" descr="Вскопанная з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копанная земл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692" cy="395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994">
        <w:rPr>
          <w:rFonts w:ascii="PT Serif" w:eastAsia="Times New Roman" w:hAnsi="PT Serif" w:cs="Times New Roman"/>
          <w:color w:val="444444"/>
          <w:sz w:val="24"/>
          <w:szCs w:val="24"/>
          <w:lang w:eastAsia="ru-RU"/>
        </w:rPr>
        <w:br/>
      </w:r>
      <w:r w:rsidRPr="00B40994">
        <w:rPr>
          <w:rFonts w:ascii="PT Serif" w:eastAsia="Times New Roman" w:hAnsi="PT Serif" w:cs="Times New Roman"/>
          <w:i/>
          <w:iCs/>
          <w:color w:val="444444"/>
          <w:sz w:val="24"/>
          <w:szCs w:val="24"/>
          <w:lang w:eastAsia="ru-RU"/>
        </w:rPr>
        <w:t>Вскопанная земля</w:t>
      </w:r>
      <w:proofErr w:type="gramStart"/>
      <w:r w:rsidRPr="00B40994">
        <w:rPr>
          <w:rFonts w:ascii="PT Serif" w:eastAsia="Times New Roman" w:hAnsi="PT Serif" w:cs="Times New Roman"/>
          <w:b/>
          <w:bCs/>
          <w:color w:val="444444"/>
          <w:sz w:val="24"/>
          <w:szCs w:val="24"/>
          <w:lang w:eastAsia="ru-RU"/>
        </w:rPr>
        <w:br/>
      </w:r>
      <w:r w:rsidRPr="00B40994">
        <w:rPr>
          <w:rFonts w:ascii="PT Serif" w:eastAsia="Times New Roman" w:hAnsi="PT Serif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осле этого хорошенько полейте вскопанный участок, так, чтобы вода не сразу уходила в землю. До следующего дня почва хорошо пропитается влагой и растениям будет легче пережить период адаптации.</w:t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232401" cy="3924300"/>
            <wp:effectExtent l="19050" t="0" r="6349" b="0"/>
            <wp:docPr id="6" name="Рисунок 6" descr="Поливать нужно об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ливать нужно обильно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062" cy="392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Поливать нужно обильно</w:t>
      </w:r>
      <w:proofErr w:type="gramStart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</w:t>
      </w:r>
      <w:proofErr w:type="gramEnd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делайте ямки. Ширина и глубина их должна быть на 2-3 см больше объема тары, в которой находится растение. Даже если грунт влажный, все равно еще раз пролейте ямки.</w:t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210175" cy="3907631"/>
            <wp:effectExtent l="19050" t="0" r="9525" b="0"/>
            <wp:docPr id="7" name="Рисунок 7" descr="Ямка для расс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мка для рассады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Ямка для рассады</w:t>
      </w:r>
      <w:proofErr w:type="gramStart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</w:t>
      </w:r>
      <w:proofErr w:type="gramEnd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одождите, пока вода впитается.</w:t>
      </w:r>
    </w:p>
    <w:p w:rsidR="00B40994" w:rsidRPr="006038F4" w:rsidRDefault="00B40994" w:rsidP="00B40994">
      <w:pPr>
        <w:spacing w:after="150" w:line="312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9" w:name="udobryat-ili-net-reshat-vam"/>
      <w:bookmarkEnd w:id="9"/>
      <w:r w:rsidRPr="006038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Удобрять или нет — решать вам</w:t>
      </w:r>
    </w:p>
    <w:p w:rsidR="00B40994" w:rsidRPr="006038F4" w:rsidRDefault="00B40994" w:rsidP="00B40994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Мнения специалистов по вопросу добавления удобрений при посадке различны: одни склоняются к тому, что в период укоренения (10-14 дней), их внесение неоправданно, рекомендуя начинать подкормки позже. Другие советуют на дно ямки добавить щепотку </w:t>
      </w:r>
      <w:hyperlink r:id="rId23" w:anchor="kompleksnye-mineralnye-udobreniya" w:history="1">
        <w:r w:rsidRPr="006038F4">
          <w:rPr>
            <w:rFonts w:ascii="Times New Roman" w:eastAsia="Times New Roman" w:hAnsi="Times New Roman" w:cs="Times New Roman"/>
            <w:b/>
            <w:bCs/>
            <w:color w:val="3A873F"/>
            <w:sz w:val="24"/>
            <w:szCs w:val="24"/>
            <w:lang w:eastAsia="ru-RU"/>
          </w:rPr>
          <w:t>комплексных удобрений</w:t>
        </w:r>
      </w:hyperlink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присыпать ее землей (чтобы исключить контакт с корнями). Как показывает практика, растения, высаженные вторым способом, двигаются в рост и зацветают на 3-5 дней раньше. Но решать вам.</w:t>
      </w:r>
    </w:p>
    <w:p w:rsidR="00B40994" w:rsidRPr="006038F4" w:rsidRDefault="00B40994" w:rsidP="00B40994">
      <w:pPr>
        <w:spacing w:after="150" w:line="312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0" w:name="rassada-na-vyhod"/>
      <w:bookmarkEnd w:id="10"/>
      <w:r w:rsidRPr="006038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Рассада — на выход!</w:t>
      </w:r>
    </w:p>
    <w:p w:rsidR="00B40994" w:rsidRPr="006038F4" w:rsidRDefault="00B40994" w:rsidP="00B4099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Рассаду в горшочках обильно поливаем за 20-30 минут до высадки, чтобы земляной ком хорошо пропитался влагой и остался на корнях. Сдавливая стенки горшочка снизу вверх, аккуратно выдавливаем саженец.</w:t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5581650" cy="4186238"/>
            <wp:effectExtent l="19050" t="0" r="0" b="0"/>
            <wp:docPr id="8" name="Рисунок 8" descr="Земляной ком почти не осыпался с корне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емляной ком почти не осыпался с корней!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18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Земляной ком почти не осыпался с корней</w:t>
      </w:r>
      <w:proofErr w:type="gramStart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</w:t>
      </w:r>
      <w:proofErr w:type="gramEnd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икогда не берите растение за один лист или макушку, лучше всего — за земляной ком:</w:t>
      </w:r>
    </w:p>
    <w:p w:rsidR="00B40994" w:rsidRPr="006038F4" w:rsidRDefault="00B40994" w:rsidP="00B4099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поставьте саженец в ямку и аккуратно засыпьте землей, чуть уплотните грунт вокруг стебля, полейте под корень, чтобы исключить возможные пустоты;</w:t>
      </w:r>
    </w:p>
    <w:p w:rsidR="00B40994" w:rsidRPr="006038F4" w:rsidRDefault="00B40994" w:rsidP="00B4099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только вода впиталась, </w:t>
      </w:r>
      <w:hyperlink r:id="rId25" w:tgtFrame="_blank" w:history="1">
        <w:r w:rsidRPr="006038F4">
          <w:rPr>
            <w:rFonts w:ascii="Times New Roman" w:eastAsia="Times New Roman" w:hAnsi="Times New Roman" w:cs="Times New Roman"/>
            <w:b/>
            <w:bCs/>
            <w:color w:val="3A873F"/>
            <w:sz w:val="24"/>
            <w:szCs w:val="24"/>
            <w:u w:val="single"/>
            <w:lang w:eastAsia="ru-RU"/>
          </w:rPr>
          <w:t>замульчируйте</w:t>
        </w:r>
      </w:hyperlink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лунку сухой землей или песком, чтобы избежать образования корки.</w:t>
      </w:r>
    </w:p>
    <w:p w:rsidR="00B40994" w:rsidRPr="006038F4" w:rsidRDefault="00B40994" w:rsidP="0060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Если же вынуть растение вместе с комом не удалось, при посадке внимательно следите, чтобы корни свободно располагались в ямке, ни в коем случае не загибаясь вверх. Выдерживайте рекомендованную для этого вида растений плотность посадки, чтобы обеспечить полноценное развитие кроны и корневой системы, обильное долговременное цветение.</w:t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>
            <wp:extent cx="5267325" cy="3930741"/>
            <wp:effectExtent l="19050" t="0" r="9525" b="0"/>
            <wp:docPr id="9" name="Рисунок 9" descr="Мульчирование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ульчирование песком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3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Мульчирование песком</w:t>
      </w:r>
      <w:proofErr w:type="gramStart"/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6038F4" w:rsidRPr="006038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Э</w:t>
      </w:r>
      <w:proofErr w:type="gramEnd"/>
      <w:r w:rsidR="006038F4" w:rsidRPr="006038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ти правила </w:t>
      </w:r>
      <w:r w:rsidRPr="006038F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помогут вам благополучно высадить рассаду в открытый грунт.</w:t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603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sectPr w:rsidR="00B40994" w:rsidRPr="006038F4" w:rsidSect="00C1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DE5"/>
    <w:multiLevelType w:val="multilevel"/>
    <w:tmpl w:val="CB5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9D076B"/>
    <w:multiLevelType w:val="multilevel"/>
    <w:tmpl w:val="A2C4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53746"/>
    <w:multiLevelType w:val="multilevel"/>
    <w:tmpl w:val="5DD8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994"/>
    <w:rsid w:val="006038F4"/>
    <w:rsid w:val="00B03515"/>
    <w:rsid w:val="00B40994"/>
    <w:rsid w:val="00C1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D7"/>
  </w:style>
  <w:style w:type="paragraph" w:styleId="2">
    <w:name w:val="heading 2"/>
    <w:basedOn w:val="a"/>
    <w:link w:val="20"/>
    <w:uiPriority w:val="9"/>
    <w:qFormat/>
    <w:rsid w:val="00B40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0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9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40994"/>
    <w:rPr>
      <w:b/>
      <w:bCs/>
    </w:rPr>
  </w:style>
  <w:style w:type="character" w:styleId="a4">
    <w:name w:val="Emphasis"/>
    <w:basedOn w:val="a0"/>
    <w:uiPriority w:val="20"/>
    <w:qFormat/>
    <w:rsid w:val="00B40994"/>
    <w:rPr>
      <w:i/>
      <w:iCs/>
    </w:rPr>
  </w:style>
  <w:style w:type="character" w:styleId="a5">
    <w:name w:val="Hyperlink"/>
    <w:basedOn w:val="a0"/>
    <w:uiPriority w:val="99"/>
    <w:semiHidden/>
    <w:unhideWhenUsed/>
    <w:rsid w:val="00B409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dach.ru/redirect/aHR0cHM6Ly93d3cueW91dHViZS5jb20vd2F0Y2g/dj15S1N5d0VIa3AyWQ==" TargetMode="External"/><Relationship Id="rId13" Type="http://schemas.openxmlformats.org/officeDocument/2006/relationships/hyperlink" Target="https://7dach.ru/MarinaGerasimenko/kak-uznat-tip-pochvy-i-zachem-eto-nuzhno-5390.html" TargetMode="External"/><Relationship Id="rId18" Type="http://schemas.openxmlformats.org/officeDocument/2006/relationships/hyperlink" Target="https://7dach.ru/tag/vozvratnye-zamorozki/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7dach.ru/VeraTyukaeva/opasnost-v-paketike-semyan-karantinnye-sornyaki-159862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7dach.ru/tag/vrediteli/" TargetMode="External"/><Relationship Id="rId25" Type="http://schemas.openxmlformats.org/officeDocument/2006/relationships/hyperlink" Target="https://7dach.ru/tag/mulchiro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7dach.ru/tag/bolezni-rasteniy/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7dach.ru/vk_marypestova/kak-opredelit-zarazheny-li-virusami-semena-i-rasteniya-i-kak-s-nimi-virusami-borotsya-159291.html" TargetMode="External"/><Relationship Id="rId11" Type="http://schemas.openxmlformats.org/officeDocument/2006/relationships/hyperlink" Target="https://7dach.ru/MarinaGerasimenko/petunii-zakalivayuschie-procedury-dlya-rassady-173514.html" TargetMode="External"/><Relationship Id="rId24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7dach.ru/elena1308/pobeleli-listya-rassady-posle-vysadki-v-chem-prichina-182365.html" TargetMode="External"/><Relationship Id="rId23" Type="http://schemas.openxmlformats.org/officeDocument/2006/relationships/hyperlink" Target="https://7dach.ru/Alensel/mineralnye-udobreniya-2459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7dach.ru/tag/stimulyatory/" TargetMode="External"/><Relationship Id="rId19" Type="http://schemas.openxmlformats.org/officeDocument/2006/relationships/hyperlink" Target="https://7dach.ru/tag/sornya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dach.ru/tag/udobreniya/" TargetMode="External"/><Relationship Id="rId14" Type="http://schemas.openxmlformats.org/officeDocument/2006/relationships/hyperlink" Target="https://7dach.ru/SilVA/kak-vybrat-ukryvnoy-material-dlya-rasteniy-4122.html" TargetMode="Externa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2020-05-06T11:26:00Z</dcterms:created>
  <dcterms:modified xsi:type="dcterms:W3CDTF">2020-05-06T15:59:00Z</dcterms:modified>
</cp:coreProperties>
</file>