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DDD11" w14:textId="54090698" w:rsidR="004B7802" w:rsidRPr="004B7802" w:rsidRDefault="004B7802" w:rsidP="00FE7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7802">
        <w:rPr>
          <w:rFonts w:ascii="Times New Roman" w:hAnsi="Times New Roman" w:cs="Times New Roman"/>
          <w:sz w:val="28"/>
          <w:szCs w:val="28"/>
        </w:rPr>
        <w:t>Добрый день. Сегодня мы обсудим, для чего весной удобрять и перекапывать почву участка.</w:t>
      </w:r>
      <w:r>
        <w:rPr>
          <w:rFonts w:ascii="Times New Roman" w:hAnsi="Times New Roman" w:cs="Times New Roman"/>
          <w:sz w:val="28"/>
          <w:szCs w:val="28"/>
        </w:rPr>
        <w:t xml:space="preserve"> Тема </w:t>
      </w:r>
      <w:r w:rsidR="00FE7A60">
        <w:rPr>
          <w:rFonts w:ascii="Times New Roman" w:hAnsi="Times New Roman" w:cs="Times New Roman"/>
          <w:sz w:val="28"/>
          <w:szCs w:val="28"/>
        </w:rPr>
        <w:t xml:space="preserve">практического </w:t>
      </w:r>
      <w:r>
        <w:rPr>
          <w:rFonts w:ascii="Times New Roman" w:hAnsi="Times New Roman" w:cs="Times New Roman"/>
          <w:sz w:val="28"/>
          <w:szCs w:val="28"/>
        </w:rPr>
        <w:t>занятия</w:t>
      </w:r>
      <w:r w:rsidR="000657E9">
        <w:rPr>
          <w:rFonts w:ascii="Times New Roman" w:hAnsi="Times New Roman" w:cs="Times New Roman"/>
          <w:sz w:val="28"/>
          <w:szCs w:val="28"/>
        </w:rPr>
        <w:t>: «</w:t>
      </w:r>
      <w:r w:rsidR="00FE7A60">
        <w:rPr>
          <w:rFonts w:ascii="Times New Roman" w:hAnsi="Times New Roman" w:cs="Times New Roman"/>
          <w:sz w:val="28"/>
          <w:szCs w:val="28"/>
        </w:rPr>
        <w:t>Внесение удобрений и перекопка почвы весной»</w:t>
      </w:r>
    </w:p>
    <w:p w14:paraId="1E6F48B8" w14:textId="00403129" w:rsidR="00412701" w:rsidRPr="004B7802" w:rsidRDefault="006D70BD" w:rsidP="00FE7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B7802" w:rsidRPr="004B7802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https://www.youtube.com/watch?v=Jsv6cJgEC9A</w:t>
        </w:r>
      </w:hyperlink>
      <w:r w:rsidR="00C22208" w:rsidRPr="004B7802">
        <w:rPr>
          <w:rFonts w:ascii="Times New Roman" w:hAnsi="Times New Roman" w:cs="Times New Roman"/>
          <w:sz w:val="28"/>
          <w:szCs w:val="28"/>
        </w:rPr>
        <w:t xml:space="preserve"> видео</w:t>
      </w:r>
    </w:p>
    <w:p w14:paraId="541D0E30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удобрения и зачем они нужны?</w:t>
      </w:r>
    </w:p>
    <w:p w14:paraId="79B631AF" w14:textId="1AB3A84E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Удобрения — это вещества, которые нужны для роста и обильного плодоношения растений. Даже плодородная почва истощается, превращаясь без дополнительного ухода в так называемое «</w:t>
      </w:r>
      <w:proofErr w:type="spellStart"/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неудобье</w:t>
      </w:r>
      <w:proofErr w:type="spellEnd"/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 котором практически ничего не растет. Для того чтобы этого не произошло, необходимо регулярно вносить удобрения.</w:t>
      </w:r>
    </w:p>
    <w:p w14:paraId="699BAEBF" w14:textId="77777777" w:rsidR="004B7802" w:rsidRPr="004B7802" w:rsidRDefault="004B7802" w:rsidP="00FE7A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D32940" wp14:editId="297F9F30">
            <wp:extent cx="4997450" cy="2813050"/>
            <wp:effectExtent l="0" t="0" r="0" b="6350"/>
            <wp:docPr id="14" name="Рисунок 14" descr="http://bigland.ru/images/2018/kakie_udobreniya_vnosit_vesnoj_gotovim_pochvu_k_letu_zarane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igland.ru/images/2018/kakie_udobreniya_vnosit_vesnoj_gotovim_pochvu_k_letu_zaranee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281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BD644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важно начинать удобрять почву весной?</w:t>
      </w:r>
    </w:p>
    <w:p w14:paraId="53A7B25D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весенней подкормки обусловлена несколькими факторами:</w:t>
      </w:r>
    </w:p>
    <w:p w14:paraId="63727472" w14:textId="41F20AD4" w:rsidR="004B7802" w:rsidRPr="004B7802" w:rsidRDefault="004B7802" w:rsidP="00FE7A60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весне</w:t>
      </w:r>
      <w:r w:rsidR="00FE7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посадочные площади уже распланированы. Садовод-огородник точно знает, что и где будет сажать. Это позволяет более точно рассчитать необходимую дозу тех или иных минеральных веществ.</w:t>
      </w:r>
    </w:p>
    <w:p w14:paraId="38EA3160" w14:textId="77777777" w:rsidR="004B7802" w:rsidRPr="004B7802" w:rsidRDefault="004B7802" w:rsidP="00FE7A60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осеннем внесении многие минеральные подкормки не усваиваются растениями. Некоторые из них остаются в грунте до весны (например, калий), а другие вымываются или разрушаются (азот). Поэтому комплексные удобрения лучше вносить именно весной.</w:t>
      </w:r>
    </w:p>
    <w:p w14:paraId="0B75024D" w14:textId="77777777" w:rsidR="004B7802" w:rsidRPr="004B7802" w:rsidRDefault="004B7802" w:rsidP="00040D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49884A" wp14:editId="6E1B928C">
            <wp:extent cx="5257800" cy="2482850"/>
            <wp:effectExtent l="0" t="0" r="0" b="0"/>
            <wp:docPr id="15" name="Рисунок 15" descr="http://bigland.ru/images/2018/kakie_udobreniya_vnosit_vesnoj_gotovim_pochvu_k_letu_zarane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igland.ru/images/2018/kakie_udobreniya_vnosit_vesnoj_gotovim_pochvu_k_letu_zaranee_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5EFF5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Когда начинать удобрять?</w:t>
      </w:r>
    </w:p>
    <w:p w14:paraId="6A335561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внесения зависит от типа растений, которые будут высажены на участке.</w:t>
      </w:r>
    </w:p>
    <w:p w14:paraId="4E5F601A" w14:textId="687BC746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Плодовые деревья можно подкармливать уже в начале марта, даже если снег еще не сошел. </w:t>
      </w:r>
    </w:p>
    <w:p w14:paraId="3BF69492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Огород удобряют перед вспашкой. Минеральные удобрения для однолетников рекомендуется вносить незадолго до посадки. Тогда они успеют впитаться в почву, но не разрушатся до момента посадки.</w:t>
      </w:r>
    </w:p>
    <w:p w14:paraId="7DAE77AE" w14:textId="77777777" w:rsidR="004B7802" w:rsidRPr="004B7802" w:rsidRDefault="004B7802" w:rsidP="00CC5B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223A66" wp14:editId="1EA577E3">
            <wp:extent cx="5715000" cy="2190750"/>
            <wp:effectExtent l="0" t="0" r="0" b="0"/>
            <wp:docPr id="16" name="Рисунок 16" descr="http://bigland.ru/images/2018/kakie_udobreniya_vnosit_vesnoj_gotovim_pochvu_k_letu_zarane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igland.ru/images/2018/kakie_udobreniya_vnosit_vesnoj_gotovim_pochvu_k_letu_zaranee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25BD4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Подсыпать удобрения непосредственно в момент посадки небезопасно. Велик риск неправильно рассчитать дозировку и насыпать слишком много, что приведет к гибели растения.</w:t>
      </w:r>
    </w:p>
    <w:p w14:paraId="0BF9932F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удобрений</w:t>
      </w:r>
    </w:p>
    <w:p w14:paraId="70A96393" w14:textId="15BFD233" w:rsidR="00CC5BFE" w:rsidRPr="008F283B" w:rsidRDefault="004B7802" w:rsidP="008F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C5BFE" w:rsidRPr="008F28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удобрения делятся на 2 вида: минеральные и органические. Органические — это натуральные вещества, которые применяются в земледелии веками. К ним относятся</w:t>
      </w:r>
      <w:r w:rsidR="008F28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F283B" w:rsidRPr="008F2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3B"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перепревший навоз и птичий помет</w:t>
      </w:r>
      <w:r w:rsidR="008F2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F283B"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зола</w:t>
      </w:r>
      <w:r w:rsidR="008F283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F283B" w:rsidRPr="008F2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283B"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компост</w:t>
      </w:r>
      <w:r w:rsidR="008F283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торф</w:t>
      </w:r>
      <w:r w:rsidR="00D864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7E0EA5F" w14:textId="77777777" w:rsidR="00CC5BFE" w:rsidRDefault="00CC5BFE" w:rsidP="008F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C5BFE" w:rsidSect="008F283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7804EB" w14:textId="1049A7BC" w:rsidR="004B7802" w:rsidRPr="004B7802" w:rsidRDefault="004B7802" w:rsidP="008F28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Органика благотворно влияет на структуру верхнего слоя грунта, разрыхляя его. В ней содержатся все необходимые для питания растений вещества, но количество их не всегда сбалансированно. Часто только органики бывает мало. </w:t>
      </w:r>
    </w:p>
    <w:p w14:paraId="2BD60A96" w14:textId="57014835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Минеральные удобрения — это составы неорганического происхождения, в которые входят элементы, незаменимые для активной вегетации и обильного плодоношения культурных растений. </w:t>
      </w:r>
      <w:r w:rsidR="008F283B"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продаже есть как комплексы, разработанные для конкретной культуры, так и отдельные вещества. Зная особенности каждого из них, можно самостоятельно разработать схему удобрения участка.</w:t>
      </w:r>
    </w:p>
    <w:p w14:paraId="19198C1C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Азотные</w:t>
      </w:r>
    </w:p>
    <w:p w14:paraId="0420C94B" w14:textId="673BEC7F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Используются отдельно от органики. Азот не аккумулируется в почве, поэтому </w:t>
      </w:r>
      <w:r w:rsidR="00D864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носить его нужно регулярно небольшими партиями, начиная с </w:t>
      </w:r>
      <w:proofErr w:type="spellStart"/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предпосадочной</w:t>
      </w:r>
      <w:proofErr w:type="spellEnd"/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грунта. Он стимулирует вегетацию и цветение, а также способствует значительному повышению урожайности.</w:t>
      </w:r>
    </w:p>
    <w:p w14:paraId="78D701C8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продажу азот поступает в виде:</w:t>
      </w:r>
    </w:p>
    <w:p w14:paraId="6B6C570E" w14:textId="77777777" w:rsidR="004B7802" w:rsidRPr="004B7802" w:rsidRDefault="004B7802" w:rsidP="00FE7A6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мочевины (карбамида);</w:t>
      </w:r>
    </w:p>
    <w:p w14:paraId="3654A89A" w14:textId="77777777" w:rsidR="004B7802" w:rsidRPr="004B7802" w:rsidRDefault="004B7802" w:rsidP="00FE7A6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сульфата аммония;</w:t>
      </w:r>
    </w:p>
    <w:p w14:paraId="68D4E0CD" w14:textId="77777777" w:rsidR="004B7802" w:rsidRPr="004B7802" w:rsidRDefault="004B7802" w:rsidP="00FE7A60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аммиачной селитры.</w:t>
      </w:r>
    </w:p>
    <w:p w14:paraId="49C115E7" w14:textId="77777777" w:rsidR="004B7802" w:rsidRPr="004B7802" w:rsidRDefault="004B7802" w:rsidP="00D06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4E95C5" wp14:editId="456287B2">
            <wp:extent cx="4965700" cy="2317750"/>
            <wp:effectExtent l="0" t="0" r="6350" b="6350"/>
            <wp:docPr id="18" name="Рисунок 18" descr="http://bigland.ru/images/2018/kakie_udobreniya_vnosit_vesnoj_gotovim_pochvu_k_letu_zaranee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igland.ru/images/2018/kakie_udobreniya_vnosit_vesnoj_gotovim_pochvu_k_letu_zaranee_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21B4F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Азот нужнее всего для культур, в которых важна зеленая масса. Из огородных это капуста и все виды салатов, а среди декоративных — все нецветущие и лианы.</w:t>
      </w:r>
    </w:p>
    <w:p w14:paraId="278E57C1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Калийные</w:t>
      </w:r>
    </w:p>
    <w:p w14:paraId="1AC9477B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Калий крайне важен для здорового роста практически всех садовых и огородных культур. Он стимулирует поглощение из почвы других питательных веществ и их продвижение от корня к веткам. Калийные удобрения повышают стойкость растений к заморозкам, болезням и т.д. Некоторым растениям калия нужно особенно много. Например, все пасленовые: картофель, перцы, томат и т.д. При его недостатке возникают так называемый краевой ожог листьев и значительное снижение урожайности и качества плодов.</w:t>
      </w:r>
    </w:p>
    <w:p w14:paraId="36C7EE49" w14:textId="77777777" w:rsidR="004B7802" w:rsidRPr="004B7802" w:rsidRDefault="004B7802" w:rsidP="00D06E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1AA740" wp14:editId="64534921">
            <wp:extent cx="4940300" cy="2432050"/>
            <wp:effectExtent l="0" t="0" r="0" b="6350"/>
            <wp:docPr id="19" name="Рисунок 19" descr="http://bigland.ru/images/2018/kakie_udobreniya_vnosit_vesnoj_gotovim_pochvu_k_letu_zarane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igland.ru/images/2018/kakie_udobreniya_vnosit_vesnoj_gotovim_pochvu_k_letu_zaranee_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D2DA1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продажу калий поступает в виде:</w:t>
      </w:r>
    </w:p>
    <w:p w14:paraId="279C3B6D" w14:textId="77777777" w:rsidR="004B7802" w:rsidRPr="004B7802" w:rsidRDefault="004B7802" w:rsidP="00FE7A60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хлористого калия;</w:t>
      </w:r>
    </w:p>
    <w:p w14:paraId="2FA09872" w14:textId="77777777" w:rsidR="004B7802" w:rsidRPr="004B7802" w:rsidRDefault="004B7802" w:rsidP="00FE7A60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калимагнезии</w:t>
      </w:r>
      <w:proofErr w:type="spellEnd"/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050AB5" w14:textId="77777777" w:rsidR="004B7802" w:rsidRPr="004B7802" w:rsidRDefault="004B7802" w:rsidP="00FE7A60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сульфата калия;</w:t>
      </w:r>
    </w:p>
    <w:p w14:paraId="3F788B8F" w14:textId="77777777" w:rsidR="004B7802" w:rsidRPr="004B7802" w:rsidRDefault="004B7802" w:rsidP="00FE7A60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калийной селитры.</w:t>
      </w:r>
    </w:p>
    <w:p w14:paraId="0E8EC392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помнить, что всасыванию калия препятствуют любые удобрения, содержащие аммиак, поэтому вносить их нужно отдельно.</w:t>
      </w:r>
    </w:p>
    <w:p w14:paraId="5321EC3B" w14:textId="77777777" w:rsidR="00D06EC9" w:rsidRDefault="00D06EC9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B0B65" w14:textId="77777777" w:rsidR="00D06EC9" w:rsidRDefault="00D06EC9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93FA2D" w14:textId="57707DE8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Фосфорные</w:t>
      </w:r>
    </w:p>
    <w:p w14:paraId="6CF174D3" w14:textId="57F3365F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Фосфор — одно из главных весенних удобрений. Он крайне важен в период формирования корней. Его недостаток на этом этапе негативно скажется на дальнейшем развитии растения и его урожайности. </w:t>
      </w:r>
    </w:p>
    <w:p w14:paraId="061BB2C0" w14:textId="77777777" w:rsidR="004B7802" w:rsidRPr="004B7802" w:rsidRDefault="004B7802" w:rsidP="004E34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97001F" wp14:editId="1646A528">
            <wp:extent cx="5715000" cy="2152650"/>
            <wp:effectExtent l="0" t="0" r="0" b="0"/>
            <wp:docPr id="20" name="Рисунок 20" descr="http://bigland.ru/images/2018/kakie_udobreniya_vnosit_vesnoj_gotovim_pochvu_k_letu_zarane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igland.ru/images/2018/kakie_udobreniya_vnosit_vesnoj_gotovim_pochvu_k_letu_zaranee_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51908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Весеннее внесение фосфорных удобрений позволяет получить крепкие сильные растения, не подверженные болезням, а также хороший по качественным и количественным показателям урожай.</w:t>
      </w:r>
    </w:p>
    <w:p w14:paraId="2BBE4B55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Вещество выпускается в трех формах: водорастворимой, растворимой в слабых кислотах и нерастворимой. Любителями, как правило, используется первая форма, чаще всего суперфосфаты, или комплексы, содержащие фосфор.</w:t>
      </w:r>
    </w:p>
    <w:p w14:paraId="3E5CC66F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Известковые</w:t>
      </w:r>
    </w:p>
    <w:p w14:paraId="08355FE7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вид удобрений, который используется для нейтрализации кислотности грунта. Большая часть культурных растений нуждается в почве с нейтральной или щелочной реакцией, но регионов, где она изначально имеет такие свойств, достаточно немного. В этой ситуации на помощь агрономам и садоводам-любителям приходят известковые удобрения. Они помогают бороться с сорными растениями и насекомыми.</w:t>
      </w:r>
    </w:p>
    <w:p w14:paraId="02ACD0A7" w14:textId="77777777" w:rsidR="004B7802" w:rsidRPr="004B7802" w:rsidRDefault="004B7802" w:rsidP="004E34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8A48FE" wp14:editId="096E8252">
            <wp:extent cx="5740400" cy="2660650"/>
            <wp:effectExtent l="0" t="0" r="0" b="6350"/>
            <wp:docPr id="21" name="Рисунок 21" descr="http://bigland.ru/images/2018/kakie_udobreniya_vnosit_vesnoj_gotovim_pochvu_k_letu_zarane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bigland.ru/images/2018/kakie_udobreniya_vnosit_vesnoj_gotovim_pochvu_k_letu_zaranee_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D3ED5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Известковые удобрения вносятся в самом начале сезона одновременно с органикой. Чаще всего для снижения кислотности почвы используют:</w:t>
      </w:r>
    </w:p>
    <w:p w14:paraId="6EF032A4" w14:textId="77777777" w:rsidR="004B7802" w:rsidRPr="004B7802" w:rsidRDefault="004B7802" w:rsidP="00FE7A6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пушонку</w:t>
      </w:r>
      <w:proofErr w:type="spellEnd"/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гашеную известь, расфасованную в пакеты;</w:t>
      </w:r>
    </w:p>
    <w:p w14:paraId="7C875936" w14:textId="77777777" w:rsidR="00930BB8" w:rsidRDefault="00930BB8" w:rsidP="00FE7A6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0BB8" w:rsidSect="00CC5BF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D3B671" w14:textId="20190FFE" w:rsidR="004B7802" w:rsidRPr="004B7802" w:rsidRDefault="004B7802" w:rsidP="00FE7A6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негашеную известь;</w:t>
      </w:r>
    </w:p>
    <w:p w14:paraId="480AC014" w14:textId="77777777" w:rsidR="004B7802" w:rsidRPr="004B7802" w:rsidRDefault="004B7802" w:rsidP="00FE7A6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доломитовую муку;</w:t>
      </w:r>
    </w:p>
    <w:p w14:paraId="5F778D7D" w14:textId="77777777" w:rsidR="004B7802" w:rsidRPr="004B7802" w:rsidRDefault="004B7802" w:rsidP="00FE7A6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мел;</w:t>
      </w:r>
    </w:p>
    <w:p w14:paraId="087BE688" w14:textId="77777777" w:rsidR="004B7802" w:rsidRPr="004B7802" w:rsidRDefault="004B7802" w:rsidP="00FE7A6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мергель;</w:t>
      </w:r>
    </w:p>
    <w:p w14:paraId="14479506" w14:textId="77777777" w:rsidR="004B7802" w:rsidRPr="004B7802" w:rsidRDefault="004B7802" w:rsidP="00FE7A6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туф известковый;</w:t>
      </w:r>
    </w:p>
    <w:p w14:paraId="192CC1B4" w14:textId="77777777" w:rsidR="004B7802" w:rsidRPr="004B7802" w:rsidRDefault="004B7802" w:rsidP="00FE7A60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гажу (озерную известь).</w:t>
      </w:r>
    </w:p>
    <w:p w14:paraId="2F308F7B" w14:textId="77777777" w:rsidR="00930BB8" w:rsidRDefault="00930BB8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930BB8" w:rsidSect="00930B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50FC48B" w14:textId="6F7679EE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Микроудобрения</w:t>
      </w:r>
    </w:p>
    <w:p w14:paraId="28F40481" w14:textId="4CA668EF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трех основных необходимых растениям веществ (калия, фосфора и азота), каждый садовод должен иметь в своей «аптечке» микроудобрения. Это состав, включающий в небольших дозах железо, молибден, йод, бор, цинк, магний, марганец и т.д. </w:t>
      </w:r>
    </w:p>
    <w:p w14:paraId="345D93F1" w14:textId="77777777" w:rsidR="004B7802" w:rsidRPr="004B7802" w:rsidRDefault="004B7802" w:rsidP="00930B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40DFAA" wp14:editId="045B1C5B">
            <wp:extent cx="5715000" cy="2546350"/>
            <wp:effectExtent l="0" t="0" r="0" b="6350"/>
            <wp:docPr id="22" name="Рисунок 22" descr="http://bigland.ru/images/2018/kakie_udobreniya_vnosit_vesnoj_gotovim_pochvu_k_letu_zarane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igland.ru/images/2018/kakie_udobreniya_vnosit_vesnoj_gotovim_pochvu_k_letu_zaranee_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15E8B" w14:textId="365B8BC0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отличие от основных удобрений, микроэлементы показаны только когда растение «болеет» — плохо переносит пересадку или неблагоприятные погодные условия. </w:t>
      </w:r>
    </w:p>
    <w:p w14:paraId="03F6D3F6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Определяем кислотность грунта</w:t>
      </w:r>
    </w:p>
    <w:p w14:paraId="2F2E4914" w14:textId="710D2388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простой способ определить кислотность грунта — лакмусовая бумажка. Берем немного грунта с разных концов участка, кладем в любую емкость, заливаем дождевой водой (не из крана!) и хорошо перемешиваем. Даем немного отстояться и перемешиваем снова. Когда грунт осядет, прикладываем лакмусовую бумагу к проступившей сверху жидкости. По цвету, в который она окрасилась, оцениваем результат:</w:t>
      </w:r>
    </w:p>
    <w:p w14:paraId="2F51F2D7" w14:textId="77777777" w:rsidR="00930BB8" w:rsidRDefault="00930BB8" w:rsidP="00FE7A6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0BB8" w:rsidSect="00CC5BF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DB64D66" w14:textId="74FD2A70" w:rsidR="004B7802" w:rsidRPr="004B7802" w:rsidRDefault="004B7802" w:rsidP="00FE7A6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— сильно кислая;</w:t>
      </w:r>
    </w:p>
    <w:p w14:paraId="75C40051" w14:textId="77777777" w:rsidR="004B7802" w:rsidRPr="004B7802" w:rsidRDefault="004B7802" w:rsidP="00FE7A6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оранжевый — кислая;</w:t>
      </w:r>
    </w:p>
    <w:p w14:paraId="7B4D2174" w14:textId="77777777" w:rsidR="004B7802" w:rsidRPr="004B7802" w:rsidRDefault="004B7802" w:rsidP="00FE7A6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 — слабокислая;</w:t>
      </w:r>
    </w:p>
    <w:p w14:paraId="59094D0F" w14:textId="77777777" w:rsidR="004B7802" w:rsidRPr="004B7802" w:rsidRDefault="004B7802" w:rsidP="00FE7A6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светло-зеленый — нейтральная;</w:t>
      </w:r>
    </w:p>
    <w:p w14:paraId="54DE2445" w14:textId="77777777" w:rsidR="004B7802" w:rsidRPr="004B7802" w:rsidRDefault="004B7802" w:rsidP="00FE7A6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ярко-зеленый — щелочная.</w:t>
      </w:r>
    </w:p>
    <w:p w14:paraId="5D2066BA" w14:textId="77777777" w:rsidR="00930BB8" w:rsidRDefault="00930BB8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0BB8" w:rsidSect="00930B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9225384" w14:textId="75DDE829" w:rsidR="004B7802" w:rsidRPr="004B7802" w:rsidRDefault="004B7802" w:rsidP="00410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ACFA0A" wp14:editId="5B5815C2">
            <wp:extent cx="5715000" cy="2305050"/>
            <wp:effectExtent l="0" t="0" r="0" b="0"/>
            <wp:docPr id="23" name="Рисунок 23" descr="http://bigland.ru/images/2018/kakie_udobreniya_vnosit_vesnoj_gotovim_pochvu_k_letu_zarane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bigland.ru/images/2018/kakie_udobreniya_vnosit_vesnoj_gotovim_pochvu_k_letu_zaranee_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AD0BC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лакмуса под рукой не оказалось, а оценить кислотность нужно, можно воспользоваться опытом предков, которые обращали внимание на сорняки и по ним определяли тип грунта:</w:t>
      </w:r>
    </w:p>
    <w:p w14:paraId="1F5697B6" w14:textId="77777777" w:rsidR="004B7802" w:rsidRPr="004B7802" w:rsidRDefault="004B7802" w:rsidP="00FE7A60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 и щавель любят кислые грунты;</w:t>
      </w:r>
    </w:p>
    <w:p w14:paraId="5806EBAB" w14:textId="77777777" w:rsidR="004B7802" w:rsidRPr="004B7802" w:rsidRDefault="004B7802" w:rsidP="00FE7A60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лебеда и дикая горчица — щелочные;</w:t>
      </w:r>
    </w:p>
    <w:p w14:paraId="1C8BF510" w14:textId="77777777" w:rsidR="004B7802" w:rsidRPr="004B7802" w:rsidRDefault="004B7802" w:rsidP="00FE7A60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клевер и крапива хорошо растут на нейтральных.</w:t>
      </w:r>
    </w:p>
    <w:p w14:paraId="4045168B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анализ даст ответ на вопрос, необходимо ли известковать почву перед посадкой.</w:t>
      </w:r>
    </w:p>
    <w:p w14:paraId="55F42471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Огород</w:t>
      </w:r>
    </w:p>
    <w:p w14:paraId="1226E4E9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удобрений для огорода нужно подбирать исходя из видов, которые вы планируете выращивать. В качестве обобщения же можно порекомендовать хорошо перепревшие органические удобрения перед пахотой и универсальный минеральный комплекс перед посадкой.</w:t>
      </w:r>
    </w:p>
    <w:p w14:paraId="79287AA9" w14:textId="77777777" w:rsidR="004B7802" w:rsidRPr="004B7802" w:rsidRDefault="004B7802" w:rsidP="004102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EB354A" wp14:editId="3A33B89D">
            <wp:extent cx="3543300" cy="2222500"/>
            <wp:effectExtent l="0" t="0" r="0" b="6350"/>
            <wp:docPr id="24" name="Рисунок 24" descr="http://bigland.ru/images/2018/kakie_udobreniya_vnosit_vesnoj_gotovim_pochvu_k_letu_zarane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bigland.ru/images/2018/kakie_udobreniya_vnosit_vesnoj_gotovim_pochvu_k_letu_zaranee_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69231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Цветы</w:t>
      </w:r>
    </w:p>
    <w:p w14:paraId="2E5331C0" w14:textId="43377AE6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Весеннюю подкормку цветника производят позже, чем огорода. Необходимо дождаться появления полноценных листьев и только по их состоянию судить, какого из веществ недостаточно в почве. </w:t>
      </w:r>
    </w:p>
    <w:p w14:paraId="48A86552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B7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00A69F" wp14:editId="7C23F0F6">
            <wp:extent cx="5715000" cy="3359150"/>
            <wp:effectExtent l="0" t="0" r="0" b="0"/>
            <wp:docPr id="25" name="Рисунок 25" descr="http://bigland.ru/images/2018/kakie_udobreniya_vnosit_vesnoj_gotovim_pochvu_k_letu_zarane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bigland.ru/images/2018/kakie_udobreniya_vnosit_vesnoj_gotovim_pochvu_k_letu_zaranee_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F43DB12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Деревья и кустарники</w:t>
      </w:r>
    </w:p>
    <w:p w14:paraId="69382B09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Плодовым деревьям в весенний период больше всего необходим азот. Его вносят после схода снега на еще насыщенную влагой почву. Проще всего работать с жидкими составами, выливая их в прикорневой круг по возможности равномерно.</w:t>
      </w:r>
    </w:p>
    <w:p w14:paraId="2AD7EEE2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Кустарники привередливее, а их потребности — разнообразнее. Капризнее всего малина. Лучшие результаты показало внесение в малинники органических удобрений (смеси компоста, торфа и перегноя). Это дает не только достаточный запас питания, но и формирует рыхлый грунт, позволяющий обойтись без перекопки. Дополнительное питание лучше вносить внекорневым способом. Другие ягодные кустарники нуждаются в азоте и фосфоре.</w:t>
      </w:r>
    </w:p>
    <w:p w14:paraId="38F41C2F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8E0519" wp14:editId="21666DAB">
            <wp:extent cx="5715000" cy="3810000"/>
            <wp:effectExtent l="0" t="0" r="0" b="0"/>
            <wp:docPr id="26" name="Рисунок 26" descr="http://bigland.ru/images/2018/kakie_udobreniya_vnosit_vesnoj_gotovim_pochvu_k_letu_zaranee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bigland.ru/images/2018/kakie_udobreniya_vnosit_vesnoj_gotovim_pochvu_k_letu_zaranee_1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A06E0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Газон</w:t>
      </w:r>
    </w:p>
    <w:p w14:paraId="38168403" w14:textId="77777777" w:rsidR="004B7802" w:rsidRPr="004B7802" w:rsidRDefault="004B7802" w:rsidP="00FE7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0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газон быстрее покрылся сочной зеленью, удобрять его следует сразу после таяния снега. Лучше всего использовать универсальные составы, такие как нитроаммофоска. В них входит одновременно азот, который необходим для роста зеленой массы, а также калий и фосфор. Подойдет любое средство с похожим составом, как жидкое, так и в гранулах.</w:t>
      </w:r>
    </w:p>
    <w:p w14:paraId="4D26B538" w14:textId="77777777" w:rsidR="004B7802" w:rsidRDefault="004B7802" w:rsidP="00FE7A60">
      <w:pPr>
        <w:spacing w:after="0" w:line="240" w:lineRule="auto"/>
      </w:pPr>
    </w:p>
    <w:sectPr w:rsidR="004B7802" w:rsidSect="00CC5BF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02848"/>
    <w:multiLevelType w:val="multilevel"/>
    <w:tmpl w:val="FE9AE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53F94"/>
    <w:multiLevelType w:val="multilevel"/>
    <w:tmpl w:val="BD3E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72355"/>
    <w:multiLevelType w:val="multilevel"/>
    <w:tmpl w:val="3D6C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6756F4"/>
    <w:multiLevelType w:val="multilevel"/>
    <w:tmpl w:val="4E5A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D92151"/>
    <w:multiLevelType w:val="multilevel"/>
    <w:tmpl w:val="C2D0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383E46"/>
    <w:multiLevelType w:val="multilevel"/>
    <w:tmpl w:val="7ACC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036F9C"/>
    <w:multiLevelType w:val="multilevel"/>
    <w:tmpl w:val="F0CC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06"/>
    <w:rsid w:val="00040D07"/>
    <w:rsid w:val="000657E9"/>
    <w:rsid w:val="002471B7"/>
    <w:rsid w:val="0041021E"/>
    <w:rsid w:val="00412701"/>
    <w:rsid w:val="00453C06"/>
    <w:rsid w:val="004B7802"/>
    <w:rsid w:val="004E34F2"/>
    <w:rsid w:val="006D70BD"/>
    <w:rsid w:val="008F283B"/>
    <w:rsid w:val="00930BB8"/>
    <w:rsid w:val="00C22208"/>
    <w:rsid w:val="00CC5BFE"/>
    <w:rsid w:val="00D06EC9"/>
    <w:rsid w:val="00D86443"/>
    <w:rsid w:val="00FE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7BB7C"/>
  <w15:chartTrackingRefBased/>
  <w15:docId w15:val="{FD73AA75-6D55-4149-8792-D05CD88A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208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4B7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youtube.com/watch?v=Jsv6cJgEC9A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12</cp:revision>
  <dcterms:created xsi:type="dcterms:W3CDTF">2020-04-13T18:28:00Z</dcterms:created>
  <dcterms:modified xsi:type="dcterms:W3CDTF">2020-04-13T19:22:00Z</dcterms:modified>
</cp:coreProperties>
</file>