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EB81" w14:textId="2C22A65B" w:rsidR="00C8494D" w:rsidRDefault="00C8494D" w:rsidP="00C8494D">
      <w:pPr>
        <w:shd w:val="clear" w:color="auto" w:fill="FFFFFF"/>
        <w:spacing w:after="0" w:line="240" w:lineRule="auto"/>
        <w:ind w:firstLine="367"/>
        <w:jc w:val="center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Занятие «Сроки посева овощных и цветочных растений»</w:t>
      </w:r>
    </w:p>
    <w:p w14:paraId="4854B984" w14:textId="45EF0D7B" w:rsidR="00C8494D" w:rsidRDefault="00C8494D" w:rsidP="00C8494D">
      <w:pPr>
        <w:shd w:val="clear" w:color="auto" w:fill="FFFFFF"/>
        <w:spacing w:after="0" w:line="240" w:lineRule="auto"/>
        <w:ind w:firstLine="367"/>
        <w:jc w:val="center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7EE50DA8" wp14:editId="3449EE67">
            <wp:extent cx="6953250" cy="1390650"/>
            <wp:effectExtent l="0" t="0" r="0" b="0"/>
            <wp:docPr id="1" name="Рисунок 1" descr="Календарь огородника и садовода Ростовской области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ь огородника и садовода Ростовской области 20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D14F1" w14:textId="77777777" w:rsidR="006F6446" w:rsidRPr="00E90D12" w:rsidRDefault="00550A0A" w:rsidP="00E90D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Здравствуйте друзья! </w:t>
      </w:r>
    </w:p>
    <w:p w14:paraId="5931081F" w14:textId="466AB7C4" w:rsidR="006F6446" w:rsidRPr="00E90D12" w:rsidRDefault="00E90D12" w:rsidP="00E90D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90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</w:t>
      </w:r>
      <w:proofErr w:type="gramStart"/>
      <w:r w:rsidRPr="00E90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 наверное</w:t>
      </w:r>
      <w:proofErr w:type="gramEnd"/>
      <w:r w:rsidRPr="00E90D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такой семьи, как впрочем и в Ростовской области, которая бы не занималась в той или иной степени сельским хозяйством, работой с землей и растениями - фермерством, дачным, огородным, садовым, тепличным или цветочным делом. Наверняка в каждой семье как минимум есть домашние цветы, какие-то декоративные растения, за которыми нужен уход, а значит необходимы минимальные знания, как и когда ухаживать за ними, производить полив, подкормку и обрезку, прочее.</w:t>
      </w:r>
    </w:p>
    <w:p w14:paraId="3AD178F3" w14:textId="07CECC75" w:rsidR="00550A0A" w:rsidRPr="00550A0A" w:rsidRDefault="00E90D12" w:rsidP="00E90D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Предлагаю т</w:t>
      </w:r>
      <w:r w:rsidR="00550A0A"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аблицу сроков посевов семян овощных культур для рассады или сразу, на постоянное место вегетации.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Таблица составлена </w:t>
      </w:r>
      <w:r w:rsidR="00550A0A"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основываясь на климатических условиях </w:t>
      </w:r>
      <w:proofErr w:type="spellStart"/>
      <w:r w:rsidR="00550A0A"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Ростова</w:t>
      </w:r>
      <w:proofErr w:type="spellEnd"/>
      <w:r w:rsidR="00550A0A"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его окрестностей.</w:t>
      </w:r>
    </w:p>
    <w:p w14:paraId="1119D095" w14:textId="77777777" w:rsidR="00550A0A" w:rsidRPr="00550A0A" w:rsidRDefault="00550A0A" w:rsidP="006C2E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более северных регионов рекомендуется к срокам посева семян и высадки рассады прибавлять по 3 — 5 </w:t>
      </w:r>
      <w:proofErr w:type="gramStart"/>
      <w:r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дней  на</w:t>
      </w:r>
      <w:proofErr w:type="gramEnd"/>
      <w:r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каждые 100 км удалённости от </w:t>
      </w:r>
      <w:proofErr w:type="spellStart"/>
      <w:r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Ростова</w:t>
      </w:r>
      <w:proofErr w:type="spellEnd"/>
      <w:r w:rsidRPr="00550A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 на — Дону.</w:t>
      </w:r>
    </w:p>
    <w:tbl>
      <w:tblPr>
        <w:tblW w:w="12277" w:type="dxa"/>
        <w:tblInd w:w="403" w:type="dxa"/>
        <w:tblBorders>
          <w:top w:val="threeDEmboss" w:sz="6" w:space="0" w:color="D3A367"/>
          <w:left w:val="threeDEmboss" w:sz="6" w:space="0" w:color="D3A367"/>
          <w:bottom w:val="threeDEmboss" w:sz="6" w:space="0" w:color="D3A367"/>
          <w:right w:val="threeDEmboss" w:sz="6" w:space="0" w:color="D3A36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876"/>
        <w:gridCol w:w="3031"/>
        <w:gridCol w:w="2565"/>
        <w:gridCol w:w="2831"/>
      </w:tblGrid>
      <w:tr w:rsidR="00550A0A" w:rsidRPr="00550A0A" w14:paraId="134C4F64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CAC7A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63907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2460A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62460A"/>
                <w:sz w:val="24"/>
                <w:szCs w:val="24"/>
                <w:bdr w:val="none" w:sz="0" w:space="0" w:color="auto" w:frame="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CAC7A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AAD34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2460A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62460A"/>
                <w:sz w:val="24"/>
                <w:szCs w:val="24"/>
                <w:bdr w:val="none" w:sz="0" w:space="0" w:color="auto" w:frame="1"/>
                <w:lang w:eastAsia="ru-RU"/>
              </w:rPr>
              <w:t>Дата посева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CAC7A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77B8F6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2460A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62460A"/>
                <w:sz w:val="24"/>
                <w:szCs w:val="24"/>
                <w:bdr w:val="none" w:sz="0" w:space="0" w:color="auto" w:frame="1"/>
                <w:lang w:eastAsia="ru-RU"/>
              </w:rPr>
              <w:t>Всходы (через сколько дней)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CAC7A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FF865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2460A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62460A"/>
                <w:sz w:val="24"/>
                <w:szCs w:val="24"/>
                <w:bdr w:val="none" w:sz="0" w:space="0" w:color="auto" w:frame="1"/>
                <w:lang w:eastAsia="ru-RU"/>
              </w:rPr>
              <w:t>Дата высадки рассады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CAC7A2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D2852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2460A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62460A"/>
                <w:sz w:val="24"/>
                <w:szCs w:val="24"/>
                <w:bdr w:val="none" w:sz="0" w:space="0" w:color="auto" w:frame="1"/>
                <w:lang w:eastAsia="ru-RU"/>
              </w:rPr>
              <w:t>Место и способ высадки</w:t>
            </w:r>
          </w:p>
        </w:tc>
      </w:tr>
      <w:tr w:rsidR="00550A0A" w:rsidRPr="00550A0A" w14:paraId="71392D13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8E77B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Томаты ранние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93466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января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019E31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7 -12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1E621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— 20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A5083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Обогреваемое плёночное укрытие</w:t>
            </w:r>
          </w:p>
        </w:tc>
      </w:tr>
      <w:tr w:rsidR="00550A0A" w:rsidRPr="00550A0A" w14:paraId="191C8391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831ED9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Томаты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4348D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 февраля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4F44EB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139DF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59F3E0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Плёночное покрытие</w:t>
            </w:r>
          </w:p>
        </w:tc>
      </w:tr>
      <w:tr w:rsidR="00550A0A" w:rsidRPr="00550A0A" w14:paraId="39CB4D87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5F01B6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Томаты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58346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10-20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E03D19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94B97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9B7B0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5B426AC4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69FE4C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Томаты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4D83AC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марта — 10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C1440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7-10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5CE6D6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10957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4A2B292D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06C31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Перец сладкий и острый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75F8D6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— 20 февраля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D7C9D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12 -14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66008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20 — 25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2E742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Обогреваемое</w:t>
            </w:r>
          </w:p>
        </w:tc>
      </w:tr>
      <w:tr w:rsidR="00550A0A" w:rsidRPr="00550A0A" w14:paraId="2E330A18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D78CD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Перец сладкий и острый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43311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— 25 февраля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BEBAC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 — 14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1087C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 — 15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3610E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0FD54B39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16F99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Баклажаны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71B22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— 20 февраля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CD5BA9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— 14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42512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— 15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2F9789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05D2014E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B3854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0CB7C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— 25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F335F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 — 10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D6A3B7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 — 20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7926CB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5267AC35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88D2B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Капуста б/к ранняя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08BE5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 февраля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7A5C0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2A601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25 — 30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B679B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0D67CEE4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46418C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4D7EF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 февраля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0C7AC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— 8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D03011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30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D0C02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 плёнку</w:t>
            </w:r>
          </w:p>
        </w:tc>
      </w:tr>
      <w:tr w:rsidR="00550A0A" w:rsidRPr="00550A0A" w14:paraId="7F3BBA2F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78C1F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 xml:space="preserve">Капуста б/к </w:t>
            </w:r>
            <w:proofErr w:type="gramStart"/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средне-ранняя</w:t>
            </w:r>
            <w:proofErr w:type="gramEnd"/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B50E7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F8FC3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F0B60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15 — 20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C840189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236BF3BD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629FF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Капуста поздняя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9FF9E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 — 15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742388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80772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 — 25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68E02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29997C3F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725CA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Капуста б/к поздняя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590E9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— 15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9293CC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3CCF22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E2EC8B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611F5991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404F16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26BC6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июня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17C61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1656E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— 25 июля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120A3B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09B8170F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BBEB3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3C5BA6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20 июня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94DD0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EF1FD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15 августа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A568F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115C7DEF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5959B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D29A77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 — 15 марта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7CA5D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 — 10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F3F8E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 — 20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A1C70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 плёнку</w:t>
            </w:r>
          </w:p>
        </w:tc>
      </w:tr>
      <w:tr w:rsidR="00550A0A" w:rsidRPr="00550A0A" w14:paraId="5AD4C8E4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57E40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Огурцы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D304A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15 — 20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C676CE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5 — 10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C92CF6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5 — 10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CEB3C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0AFC28F4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2BB1C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Огурцы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4F650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 апреля — 5 мая</w:t>
            </w: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E27EB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4-7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2380BB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0E486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42D7CC88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BBDF7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Морковь ранняя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780B3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15 — 20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52AE3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F27C9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A1F243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3FD5578B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CE4F3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Морковь поздняя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C24B6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 апреля — 10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D34E1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1688202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50478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0B404649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8C443D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E22C2B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апреля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947EFC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7 — 10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D84C4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10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4FDC5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F4467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353535"/>
                <w:sz w:val="24"/>
                <w:szCs w:val="24"/>
                <w:bdr w:val="none" w:sz="0" w:space="0" w:color="auto" w:frame="1"/>
                <w:lang w:eastAsia="ru-RU"/>
              </w:rPr>
              <w:t>Под плёнку</w:t>
            </w:r>
          </w:p>
        </w:tc>
      </w:tr>
      <w:tr w:rsidR="00550A0A" w:rsidRPr="00550A0A" w14:paraId="1A3027BD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BD50615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5729D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 — 15 мая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8EE2C7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2CFD7E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D7FDA8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0594F4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Открытый грунт</w:t>
            </w:r>
          </w:p>
        </w:tc>
      </w:tr>
      <w:tr w:rsidR="00550A0A" w:rsidRPr="00550A0A" w14:paraId="44E6F45B" w14:textId="77777777" w:rsidTr="00E72A17">
        <w:tc>
          <w:tcPr>
            <w:tcW w:w="1974" w:type="dxa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8ED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7141FF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b/>
                <w:bCs/>
                <w:color w:val="353535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8ED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FDA04A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b/>
                <w:bCs/>
                <w:color w:val="353535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Дата посева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8ED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FB09C0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b/>
                <w:bCs/>
                <w:color w:val="353535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Всходы (через сколько дней)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8ED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B206E8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b/>
                <w:bCs/>
                <w:color w:val="353535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Дата высадки рассады</w:t>
            </w:r>
          </w:p>
        </w:tc>
        <w:tc>
          <w:tcPr>
            <w:tcW w:w="0" w:type="auto"/>
            <w:tcBorders>
              <w:top w:val="threeDEmboss" w:sz="6" w:space="0" w:color="B1A47D"/>
              <w:left w:val="threeDEmboss" w:sz="6" w:space="0" w:color="B1A47D"/>
              <w:bottom w:val="threeDEmboss" w:sz="6" w:space="0" w:color="B1A47D"/>
              <w:right w:val="threeDEmboss" w:sz="6" w:space="0" w:color="B1A47D"/>
            </w:tcBorders>
            <w:shd w:val="clear" w:color="auto" w:fill="E8ED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BFCB4B" w14:textId="77777777" w:rsidR="00550A0A" w:rsidRPr="00550A0A" w:rsidRDefault="00550A0A" w:rsidP="00E72A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353535"/>
                <w:sz w:val="26"/>
                <w:szCs w:val="26"/>
                <w:lang w:eastAsia="ru-RU"/>
              </w:rPr>
            </w:pPr>
            <w:r w:rsidRPr="00550A0A">
              <w:rPr>
                <w:rFonts w:ascii="Georgia" w:eastAsia="Times New Roman" w:hAnsi="Georgia" w:cs="Times New Roman"/>
                <w:b/>
                <w:bCs/>
                <w:color w:val="353535"/>
                <w:spacing w:val="7"/>
                <w:sz w:val="28"/>
                <w:szCs w:val="28"/>
                <w:bdr w:val="none" w:sz="0" w:space="0" w:color="auto" w:frame="1"/>
                <w:lang w:eastAsia="ru-RU"/>
              </w:rPr>
              <w:t>Место и способ высадки</w:t>
            </w:r>
          </w:p>
        </w:tc>
      </w:tr>
    </w:tbl>
    <w:p w14:paraId="36812C06" w14:textId="6B05AD97" w:rsidR="00550A0A" w:rsidRPr="00550A0A" w:rsidRDefault="00550A0A" w:rsidP="00E72A17">
      <w:pPr>
        <w:shd w:val="clear" w:color="auto" w:fill="FFFFFF"/>
        <w:spacing w:after="390" w:line="240" w:lineRule="auto"/>
        <w:ind w:firstLine="367"/>
        <w:jc w:val="center"/>
        <w:textAlignment w:val="baseline"/>
        <w:rPr>
          <w:rFonts w:ascii="Georgia" w:eastAsia="Times New Roman" w:hAnsi="Georgia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</w:p>
    <w:p w14:paraId="593635F5" w14:textId="3058AEF0" w:rsidR="005672F0" w:rsidRDefault="00E72A17">
      <w:r>
        <w:rPr>
          <w:noProof/>
        </w:rPr>
        <w:drawing>
          <wp:inline distT="0" distB="0" distL="0" distR="0" wp14:anchorId="553BFD23" wp14:editId="0C1442BE">
            <wp:extent cx="8515350" cy="2762250"/>
            <wp:effectExtent l="0" t="0" r="0" b="0"/>
            <wp:docPr id="2" name="Рисунок 2" descr="Календарь огородника и садовода лунный Ростовской области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ендарь огородника и садовода лунный Ростовской области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2F0" w:rsidSect="00550A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43"/>
    <w:rsid w:val="00550A0A"/>
    <w:rsid w:val="005672F0"/>
    <w:rsid w:val="006C2E68"/>
    <w:rsid w:val="006F6446"/>
    <w:rsid w:val="00C07443"/>
    <w:rsid w:val="00C8494D"/>
    <w:rsid w:val="00E72A17"/>
    <w:rsid w:val="00E9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A14E"/>
  <w15:chartTrackingRefBased/>
  <w15:docId w15:val="{9F016271-4FA0-421C-AFA7-072207F7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7</cp:revision>
  <dcterms:created xsi:type="dcterms:W3CDTF">2020-04-13T17:04:00Z</dcterms:created>
  <dcterms:modified xsi:type="dcterms:W3CDTF">2020-04-13T17:20:00Z</dcterms:modified>
</cp:coreProperties>
</file>