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94F84" w14:textId="66E5CF85" w:rsidR="001A7F3A" w:rsidRPr="001A7F3A" w:rsidRDefault="001A7F3A" w:rsidP="0082287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1A7F3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Народные ремесла и промыслы Дона</w:t>
      </w:r>
    </w:p>
    <w:p w14:paraId="1E59A53B" w14:textId="7CC78B95" w:rsidR="00F57653" w:rsidRDefault="001A7F3A" w:rsidP="001A7F3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A7F3A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61C195E4" wp14:editId="5B4DEC6E">
            <wp:extent cx="5670550" cy="3016250"/>
            <wp:effectExtent l="0" t="0" r="6350" b="0"/>
            <wp:docPr id="1" name="Рисунок 1" descr="http://dontourism.ru/Fu.ashx?id=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ntourism.ru/Fu.ashx?id=5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D0D25" w14:textId="3CD165E5" w:rsidR="00006AC2" w:rsidRPr="00A468A0" w:rsidRDefault="00006AC2" w:rsidP="00006AC2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5" w:history="1">
        <w:r>
          <w:rPr>
            <w:rStyle w:val="a3"/>
          </w:rPr>
          <w:t>https://www.youtube.com/watch?v=7uf66ArkQvU</w:t>
        </w:r>
      </w:hyperlink>
      <w:r>
        <w:t xml:space="preserve"> Плетение из лозы</w:t>
      </w:r>
    </w:p>
    <w:p w14:paraId="23A6A9ED" w14:textId="19A1B2ED" w:rsidR="00680C2B" w:rsidRDefault="001A7F3A" w:rsidP="001A7F3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A7F3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древнейших времен казаки старались окружить себя красивыми вещами. Тысячи кузнецов, гончаров, столяров, вышивальщиц, кружевниц, резчиков, ювелиров трудились в донских станицах и хуторах, создавая уникальные произведения декоративно-прикладного искусства – одежду, посуду, мебель, оружие, украшения. С давних времен они занимались шорным делом, резьбой по дереву, лоскутным шитьем, плели из лозы и соломки, расписывали и художественно обрабатывали дерево, изгот</w:t>
      </w:r>
      <w:r w:rsidR="009D692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1A7F3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вл</w:t>
      </w:r>
      <w:r w:rsidR="00F576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ива</w:t>
      </w:r>
      <w:r w:rsidRPr="001A7F3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ли изделия из керамики. Кружевные подзоры, рушники, скатерти («столешницы», «</w:t>
      </w:r>
      <w:proofErr w:type="spellStart"/>
      <w:r w:rsidRPr="001A7F3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настольники</w:t>
      </w:r>
      <w:proofErr w:type="spellEnd"/>
      <w:r w:rsidRPr="001A7F3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»), тканые дорожки - все это придавало дому неповторимое своеобразие.</w:t>
      </w:r>
    </w:p>
    <w:p w14:paraId="47E4EBB6" w14:textId="09AC06F0" w:rsidR="00680C2B" w:rsidRPr="001A7F3A" w:rsidRDefault="00680C2B" w:rsidP="001A7F3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2792DCB6" wp14:editId="6CCE2BC0">
            <wp:extent cx="5638800" cy="2971800"/>
            <wp:effectExtent l="0" t="0" r="0" b="0"/>
            <wp:docPr id="6" name="Рисунок 6" descr="Славянские, русские традиции. Вечно живая старина.: Свадебны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лавянские, русские традиции. Вечно живая старина.: Свадебный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856A6" w14:textId="77777777" w:rsidR="001328DB" w:rsidRDefault="001A7F3A" w:rsidP="001A7F3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A7F3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На праздники казачий курень украшали дополнительно нарядными рушниками. Казачий уклад жизни обуславливал многообразие форм керамической посуды. Это макитры, </w:t>
      </w:r>
      <w:proofErr w:type="spellStart"/>
      <w:r w:rsidRPr="001A7F3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глечики</w:t>
      </w:r>
      <w:proofErr w:type="spellEnd"/>
      <w:r w:rsidRPr="001A7F3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различные формы кувшинов и кружек. Украшались они поливой, росписью, несложным и рельефным орнаментом. Повсеместно на Дону было распространено плетение из лозы и резьба по дереву. Корзины отличались и по размерам, и по формам. Большинство изделий выполнялось в технике сложного плетения, но было и ажурное. Во внешнем облике жилища присутствовали элементы деревянного декора, выполненные прописной и рельефной резьбой. По резным наличникам и крылечкам сразу можно было отличить дома мастеров-умельцев, либо зажиточных казаков, которые для украшения своего жилища нанимали резчиков.</w:t>
      </w:r>
    </w:p>
    <w:p w14:paraId="2A19805C" w14:textId="1B047389" w:rsidR="00A468A0" w:rsidRDefault="001328DB" w:rsidP="001A7F3A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4D12191" wp14:editId="760B55B6">
            <wp:extent cx="5791200" cy="2749550"/>
            <wp:effectExtent l="0" t="0" r="0" b="0"/>
            <wp:docPr id="9" name="Рисунок 9" descr="Резные наличники на окна в Ростове-на-Дону - купить по низкой цен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зные наличники на окна в Ростове-на-Дону - купить по низкой цене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7F3A" w:rsidRPr="001A7F3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="001A7F3A" w:rsidRPr="001A7F3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В каждом казачьем хуторе, каждой станицей жили мастера самых разных профессий. Больше всего было гончаров и корзинщиков. Глиняную посуду и плетенные изделия – от вентерей для ловли рыбы до тончайших сетей, от замысловатых до плетенной мебели – использовали в казачьих землях с древнейших времен.</w:t>
      </w:r>
      <w:r w:rsidR="001A7F3A" w:rsidRPr="001A7F3A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50FF32AF" wp14:editId="24E84AF8">
            <wp:extent cx="5822950" cy="2584450"/>
            <wp:effectExtent l="0" t="0" r="6350" b="6350"/>
            <wp:docPr id="2" name="Рисунок 2" descr="http://dontourism.ru/Fu.ashx?id=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ntourism.ru/Fu.ashx?id=5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7F3A" w:rsidRPr="001A7F3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="001A7F3A" w:rsidRPr="001A7F3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Ученые подсчитали, что каждый казак владел примерно двумястами умениями и навыками, которые были так привычны и так общеприняты, что их и профессиями-то не считали. </w:t>
      </w:r>
    </w:p>
    <w:p w14:paraId="0347B6E1" w14:textId="77777777" w:rsidR="00460AC2" w:rsidRDefault="001A7F3A" w:rsidP="00A468A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A7F3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Казаки владели всеми крестьянскими профессиями, но, кроме этого, каждая станица была еще и местожительством мастеров. Причем станица от станицы отличалась каким-то особенным промыслом. Были станицы бондарей, колесников, чеботарей (сапожников), кожевников. По всем станицам славились кузнецы-ковали, умевшие подковать любого коня, и мастера-оружейники, ковавшие булат. Такие мастера славились, их изделия с родовыми тамгами-клеймами были в большой цене.</w:t>
      </w:r>
    </w:p>
    <w:p w14:paraId="456A3E8B" w14:textId="2F0EFFC7" w:rsidR="00571517" w:rsidRDefault="00460AC2" w:rsidP="00A468A0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bookmarkStart w:id="0" w:name="_GoBack"/>
      <w:r>
        <w:rPr>
          <w:noProof/>
        </w:rPr>
        <w:drawing>
          <wp:inline distT="0" distB="0" distL="0" distR="0" wp14:anchorId="6D774A2F" wp14:editId="780D19D2">
            <wp:extent cx="5940213" cy="3600450"/>
            <wp:effectExtent l="0" t="0" r="3810" b="0"/>
            <wp:docPr id="3" name="Рисунок 3" descr="Только шашка казаку во степи подруга | Казачий блог | Яндекс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олько шашка казаку во степи подруга | Казачий блог | Яндекс Дзе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09" cy="360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A7F3A" w:rsidRPr="001A7F3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="001A7F3A" w:rsidRPr="001A7F3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Природа постоянно служила главным источником вдохновения народных умельцев. Но воплощая в своих произведениях образы природы, мастера никогда не копировали ее буквально. Озаренная народной фантазией реальность приобретала порой волшебные, сказочные черты, в ней быль и вымысел представлялись неразделимыми. </w:t>
      </w:r>
    </w:p>
    <w:sectPr w:rsidR="00571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6FB"/>
    <w:rsid w:val="00006AC2"/>
    <w:rsid w:val="001328DB"/>
    <w:rsid w:val="001A7F3A"/>
    <w:rsid w:val="00460AC2"/>
    <w:rsid w:val="004974A0"/>
    <w:rsid w:val="00571517"/>
    <w:rsid w:val="00680C2B"/>
    <w:rsid w:val="00822874"/>
    <w:rsid w:val="00934448"/>
    <w:rsid w:val="00951BF7"/>
    <w:rsid w:val="009D692C"/>
    <w:rsid w:val="00A468A0"/>
    <w:rsid w:val="00B05D71"/>
    <w:rsid w:val="00ED26FB"/>
    <w:rsid w:val="00F5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602C1"/>
  <w15:chartTrackingRefBased/>
  <w15:docId w15:val="{BFBF3C9C-83EE-4378-8C0B-48584E1D7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74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3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25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1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821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02947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8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42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4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7uf66ArkQv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McLueger</dc:creator>
  <cp:keywords/>
  <dc:description/>
  <cp:lastModifiedBy>Fred McLueger</cp:lastModifiedBy>
  <cp:revision>14</cp:revision>
  <dcterms:created xsi:type="dcterms:W3CDTF">2020-04-10T16:12:00Z</dcterms:created>
  <dcterms:modified xsi:type="dcterms:W3CDTF">2020-04-10T17:08:00Z</dcterms:modified>
</cp:coreProperties>
</file>