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324D49" w14:textId="02D58C0A" w:rsidR="004A12C0" w:rsidRDefault="004A12C0" w:rsidP="00191A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 ребята. </w:t>
      </w:r>
      <w:r w:rsidR="00191ACF" w:rsidRPr="00191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рассмотрим </w:t>
      </w:r>
      <w:r w:rsidR="00191ACF" w:rsidRPr="00191A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«Особенности ухода за овощными и цветочными растениями весной»</w:t>
      </w:r>
      <w:r w:rsidR="00191ACF" w:rsidRPr="00191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91ACF" w:rsidRPr="00191ACF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="00191ACF" w:rsidRPr="00191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 нашего занятия.</w:t>
      </w:r>
    </w:p>
    <w:p w14:paraId="556A104E" w14:textId="77777777" w:rsidR="00191ACF" w:rsidRPr="00191ACF" w:rsidRDefault="00191ACF" w:rsidP="00191A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8FE492" w14:textId="36CBAE14" w:rsidR="004A12C0" w:rsidRPr="004A12C0" w:rsidRDefault="004A12C0" w:rsidP="00191A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C0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 за овощными культурами</w:t>
      </w:r>
    </w:p>
    <w:p w14:paraId="3F408237" w14:textId="77777777" w:rsidR="004A12C0" w:rsidRPr="004A12C0" w:rsidRDefault="004A12C0" w:rsidP="00191A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C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помощи человека растения могут расти и плодоносить, но качество и количество урожая, ради которых и выращиваются растения на приусадебных участках, будут далеко не идеальными.</w:t>
      </w:r>
    </w:p>
    <w:p w14:paraId="28D05545" w14:textId="77777777" w:rsidR="004A12C0" w:rsidRPr="004A12C0" w:rsidRDefault="004A12C0" w:rsidP="00191A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Воздействуя, с одной стороны, на среду, в которой выращивается растение, с другой – на само растение, можно добиться желаемых результатов – полновесного и качественного урожая.</w:t>
      </w:r>
    </w:p>
    <w:p w14:paraId="5B63F103" w14:textId="77777777" w:rsidR="004A12C0" w:rsidRPr="004A12C0" w:rsidRDefault="004A12C0" w:rsidP="00191A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Воздействие на окружающую среду овощевод оказывает, обрабатывая почву, убирая нежелательных соседей (сорняки, вредителей), создавая искусственный микроклимат поливами или затенениями, добавляя необходимые питательные вещества в почву.</w:t>
      </w:r>
    </w:p>
    <w:p w14:paraId="2421DBBB" w14:textId="77777777" w:rsidR="004A12C0" w:rsidRPr="004A12C0" w:rsidRDefault="004A12C0" w:rsidP="00191A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растение человек воздействует, формируя его строение, нормируя его урожайность, создавая новые сорта растений с необходимыми ему свойствами.</w:t>
      </w:r>
    </w:p>
    <w:p w14:paraId="41F74E07" w14:textId="77777777" w:rsidR="004A12C0" w:rsidRPr="004A12C0" w:rsidRDefault="004A12C0" w:rsidP="00191A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C0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 за овощными культурами предусматривает целый ряд агротехнических приемов: рыхление, прореживание растений, защиту от заморозков, вредителей, сорняков, окучивание, полив, удобрение и др.</w:t>
      </w:r>
    </w:p>
    <w:p w14:paraId="47794C1E" w14:textId="62081F5A" w:rsidR="00191ACF" w:rsidRPr="004A12C0" w:rsidRDefault="004A12C0" w:rsidP="00191A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Борьба с почвенной коркой.</w:t>
      </w:r>
      <w:r w:rsidR="00191A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4A12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4A1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образовании на посевах корки проростки семян могут погибнуть (задохнуться). </w:t>
      </w:r>
      <w:r w:rsidR="00191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 этого не произошло </w:t>
      </w:r>
      <w:r w:rsidRPr="004A1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семена необходимо высевать в хорошо подготовленную и рыхлую почву. Холодостойкие культуры нужно высевать как можно раньше, когда в почве есть достаточные запасы влаги. После посева и уплотнения необходимо хорошо разрыхлить верхний слой почвы на 0,5– 1 см. На тяжелых почвах очень хорошие результаты дает мульчирование посевов (рядков, гнезд) торфом или перегноем слоем 0,5–1 см. </w:t>
      </w:r>
    </w:p>
    <w:p w14:paraId="1ECAB432" w14:textId="76327D7F" w:rsidR="004A12C0" w:rsidRPr="004A12C0" w:rsidRDefault="004A12C0" w:rsidP="00191A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Прореживание растений.</w:t>
      </w:r>
      <w:r w:rsidR="00191A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A12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Прореживание растений необходимо только при загущенных посевах, если неправильно была установлена норма высева семян. Не стоит бояться удалить лишние растения, так как можно потерять весь урожай – растениям необходима определенная площадь питания, чтобы нормально развиваться самим и сформировать плоды.</w:t>
      </w:r>
    </w:p>
    <w:p w14:paraId="1660394D" w14:textId="0A056E32" w:rsidR="004A12C0" w:rsidRPr="004A12C0" w:rsidRDefault="004A12C0" w:rsidP="00191A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spellStart"/>
      <w:r w:rsidRPr="004A12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загущении</w:t>
      </w:r>
      <w:proofErr w:type="spellEnd"/>
      <w:r w:rsidRPr="004A1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растения затеняют друг друга, плохо растут, вытягиваются, ухудшаются их питательный и водный режимы и в большей степени повреждаются болезнями, что ведет к снижению урожайности. </w:t>
      </w:r>
    </w:p>
    <w:p w14:paraId="0482EF9B" w14:textId="0D612DCA" w:rsidR="004A12C0" w:rsidRPr="004A12C0" w:rsidRDefault="004A12C0" w:rsidP="00191A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Защита от весенних заморозков.</w:t>
      </w:r>
      <w:r w:rsidR="00191A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A12C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Весенние заморозки наносят большой вред теплолюбивым и жаростойким культурам: огурцу, томату, перцам, баклажану, фасоли, кукурузе, кабачку, арбузу, дыне.</w:t>
      </w:r>
    </w:p>
    <w:p w14:paraId="2E2EBC5D" w14:textId="785BE15C" w:rsidR="004A12C0" w:rsidRPr="004A12C0" w:rsidRDefault="00A7699C" w:rsidP="00191A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4A12C0" w:rsidRPr="004A12C0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ащитить растения от холода можно заранее. Для этой цели всходы картофеля окучивают (засыпают) небольшим слоем почвы, а высаженную рассаду томата, огурца, кабачка накрывают колпаками из газетной бумаги, мешковиной, рогожей или другими непрозрачными материалами.</w:t>
      </w:r>
    </w:p>
    <w:p w14:paraId="52C88B90" w14:textId="77E170D1" w:rsidR="004A12C0" w:rsidRPr="004A12C0" w:rsidRDefault="004A12C0" w:rsidP="00A769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Хорошей защитой от заморозков является поздний вечерний полив и полив дождеванием перед началом и во время заморозков. </w:t>
      </w:r>
    </w:p>
    <w:p w14:paraId="56477F7A" w14:textId="1EB1FF6F" w:rsidR="004A12C0" w:rsidRPr="004A12C0" w:rsidRDefault="004A12C0" w:rsidP="00A769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Уменьшают вероятность поражения растений заморозками так называемые кулисы. Имеются в виду посадки по краям участка и в середине его высокостебельных, хорошо облиственных растений (кукуруза, подсолнечник, конопля, зерновые и т. д.), посеянных поперек направления северных ветров. </w:t>
      </w:r>
    </w:p>
    <w:p w14:paraId="47666512" w14:textId="2D904AD1" w:rsidR="004A12C0" w:rsidRPr="004A12C0" w:rsidRDefault="004A12C0" w:rsidP="00191A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Борьб</w:t>
      </w:r>
      <w:r w:rsidR="00A769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4A12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сорняками</w:t>
      </w:r>
      <w:r w:rsidR="00A769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14:paraId="3E403A9B" w14:textId="77777777" w:rsidR="004A12C0" w:rsidRPr="004A12C0" w:rsidRDefault="004A12C0" w:rsidP="00191A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C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агротехника выращивания овощных культур должна быть направлена на чистоту посевов от сорняков в течение всего вегетационного периода. Приемы борьбы с сорняками подразделяются на два типа – предохранение посевов от заражения почвы сорняками и непосредственное уничтожение сорных растений на участке.</w:t>
      </w:r>
    </w:p>
    <w:p w14:paraId="5886FFE8" w14:textId="77777777" w:rsidR="004A12C0" w:rsidRPr="004A12C0" w:rsidRDefault="004A12C0" w:rsidP="00191A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правило в борьбе с сорняками – удалять их вместе с корнем и не допускать созревания семян.</w:t>
      </w:r>
    </w:p>
    <w:p w14:paraId="6F123866" w14:textId="2D65984B" w:rsidR="004A12C0" w:rsidRPr="004A12C0" w:rsidRDefault="004A12C0" w:rsidP="00191A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Улучшение водного режима почвы.</w:t>
      </w:r>
      <w:r w:rsidR="00A769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A12C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Орошение требуется растениям, в том или ином количестве, на протяжении всего вегетационного периода. При недостатке естественного полива (дождя) проводят искусственное орошение.</w:t>
      </w:r>
    </w:p>
    <w:p w14:paraId="5D05760B" w14:textId="77777777" w:rsidR="004A12C0" w:rsidRPr="004A12C0" w:rsidRDefault="004A12C0" w:rsidP="00191A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A12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правила орошения для всех растений</w:t>
      </w:r>
      <w:r w:rsidRPr="004A12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58E7BF5" w14:textId="77777777" w:rsidR="004A12C0" w:rsidRPr="004A12C0" w:rsidRDefault="004A12C0" w:rsidP="00191A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C0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Предпосевные и посевные поливы проводят малыми дозами (при высеве семян непосредственно в грунт), но часто. Таким образом почва поддерживается в увлажненном состоянии, но не загнивает.</w:t>
      </w:r>
    </w:p>
    <w:p w14:paraId="3636386D" w14:textId="77777777" w:rsidR="004A12C0" w:rsidRPr="004A12C0" w:rsidRDefault="004A12C0" w:rsidP="00191A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C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Основные поливы взрослых растений совмещают с подкормками минеральными или органическими удобрениями.</w:t>
      </w:r>
    </w:p>
    <w:p w14:paraId="591F7FF1" w14:textId="77777777" w:rsidR="004A12C0" w:rsidRPr="004A12C0" w:rsidRDefault="004A12C0" w:rsidP="00191A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C0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Освежительные поливы (поливы дождеванием) проводят вечером, ночью или утром, если нет особых указаний на этот счет в краткой характеристике растений.</w:t>
      </w:r>
    </w:p>
    <w:p w14:paraId="287C324B" w14:textId="77777777" w:rsidR="004A12C0" w:rsidRPr="004A12C0" w:rsidRDefault="004A12C0" w:rsidP="00191A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C0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Поливают растения только теплой, подогретой на солнце водой. Во-первых, это исключает возможность получения солнечных ожогов, а во-вторых, при поливе теплой водой можно защитить растения во время заморозков.</w:t>
      </w:r>
    </w:p>
    <w:p w14:paraId="3FA236BF" w14:textId="77777777" w:rsidR="004A12C0" w:rsidRPr="004A12C0" w:rsidRDefault="004A12C0" w:rsidP="00191A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C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Овощные культуры условно делят на четыре группы. К первой относят очень требовательные к повышенной влажности: зеленные, редис, редьку, капусту, огурец, кабачок, патиссон, баклажан, перец. Они имеют небольшую корневую систему и крупные листья. Ко второй – требовательные к влажности овощные культуры: лук, чеснок, которые характеризуются слаборазвитой корневой системой и небольшими листьями. К третьей – умеренно требовательные к влажности: томат, морковь, петрушку, сельдерей, пастернак, свеклу, картофель, ревень, щавель, хрен, горох, фасоль. Они характеризуются хорошо развитой корневой системой, сравнительно большими листьями, способны хорошо поглощать влагу из почвы и экономно ее расходовать. К четвертой – засухоустойчивые овощные культуры: арбуз, дыню, кукурузу, тыкву, катран, которые способны хорошо добывать влагу из нижних слоев почвы и экономно ее расходовать.</w:t>
      </w:r>
    </w:p>
    <w:p w14:paraId="4D1B0C83" w14:textId="77777777" w:rsidR="004A12C0" w:rsidRPr="004A12C0" w:rsidRDefault="004A12C0" w:rsidP="00191A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2C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отметить, что в течение вегетационного периода все овощные культуры неодинаково требовательны к влажности почвы. Повышенную требовательность они проявляют при прорастании семян, высаживании рассады, в период интенсивного роста и формирования урожая.</w:t>
      </w:r>
    </w:p>
    <w:p w14:paraId="5632286C" w14:textId="21BBD03D" w:rsidR="0004648F" w:rsidRPr="00191ACF" w:rsidRDefault="004A12C0" w:rsidP="00191A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A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Данный текст является ознакомительным фрагментом.</w:t>
      </w:r>
    </w:p>
    <w:sectPr w:rsidR="0004648F" w:rsidRPr="00191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31F"/>
    <w:rsid w:val="0004648F"/>
    <w:rsid w:val="00191ACF"/>
    <w:rsid w:val="0044531F"/>
    <w:rsid w:val="004A12C0"/>
    <w:rsid w:val="00A7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0750C"/>
  <w15:chartTrackingRefBased/>
  <w15:docId w15:val="{84115A2F-9EB3-4ECD-A86B-A2B446A45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1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8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6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5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6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4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9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McLueger</dc:creator>
  <cp:keywords/>
  <dc:description/>
  <cp:lastModifiedBy>Fred McLueger</cp:lastModifiedBy>
  <cp:revision>3</cp:revision>
  <dcterms:created xsi:type="dcterms:W3CDTF">2020-04-08T20:24:00Z</dcterms:created>
  <dcterms:modified xsi:type="dcterms:W3CDTF">2020-04-08T20:52:00Z</dcterms:modified>
</cp:coreProperties>
</file>